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60" w:right="1400"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02">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b w:val="1"/>
          <w:bCs w:val="1"/>
          <w:sz w:val="22"/>
          <w:szCs w:val="22"/>
          <w:highlight w:val="yellow"/>
          <w:rtl w:val="0"/>
        </w:rPr>
        <w:t xml:space="preserve">ATTENZIONE</w:t>
      </w:r>
      <w:r w:rsidDel="00000000" w:rsidR="00000000" w:rsidRPr="00000000">
        <w:rPr>
          <w:rFonts w:ascii="Arial" w:cs="Arial" w:eastAsia="Arial" w:hAnsi="Arial"/>
          <w:sz w:val="22"/>
          <w:szCs w:val="22"/>
          <w:highlight w:val="yellow"/>
          <w:rtl w:val="0"/>
        </w:rPr>
        <w:t xml:space="preserve">!</w:t>
      </w:r>
    </w:p>
    <w:p w:rsidR="00000000" w:rsidDel="00000000" w:rsidP="00000000" w:rsidRDefault="00000000" w:rsidRPr="00000000" w14:paraId="00000003">
      <w:pPr>
        <w:tabs>
          <w:tab w:val="left" w:leader="none" w:pos="3285"/>
        </w:tabs>
        <w:spacing w:line="276" w:lineRule="auto"/>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BREVI ISTRUZIONI DI COMPILAZIONE (da cancellare!!!): </w:t>
      </w:r>
    </w:p>
    <w:p w:rsidR="00000000" w:rsidDel="00000000" w:rsidP="00000000" w:rsidRDefault="00000000" w:rsidRPr="00000000" w14:paraId="00000004">
      <w:pPr>
        <w:numPr>
          <w:ilvl w:val="0"/>
          <w:numId w:val="4"/>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completare le parti sottolineate in giallo; </w:t>
      </w:r>
    </w:p>
    <w:p w:rsidR="00000000" w:rsidDel="00000000" w:rsidP="00000000" w:rsidRDefault="00000000" w:rsidRPr="00000000" w14:paraId="00000005">
      <w:pPr>
        <w:numPr>
          <w:ilvl w:val="0"/>
          <w:numId w:val="4"/>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le sottolineature in giallo nelle parti completate o scelte;</w:t>
      </w:r>
    </w:p>
    <w:p w:rsidR="00000000" w:rsidDel="00000000" w:rsidP="00000000" w:rsidRDefault="00000000" w:rsidRPr="00000000" w14:paraId="00000006">
      <w:pPr>
        <w:numPr>
          <w:ilvl w:val="0"/>
          <w:numId w:val="4"/>
        </w:numPr>
        <w:tabs>
          <w:tab w:val="left" w:leader="none" w:pos="3285"/>
        </w:tabs>
        <w:spacing w:line="276" w:lineRule="auto"/>
        <w:ind w:left="720" w:hanging="360"/>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rimuovere il corsivo dalle parti scelte. </w:t>
      </w: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f2f2f2" w:val="clear"/>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t xml:space="preserve">ESAME DI </w:t>
            </w:r>
            <w:r w:rsidDel="00000000" w:rsidR="00000000" w:rsidRPr="00000000">
              <w:rPr>
                <w:rFonts w:ascii="Arial" w:cs="Arial" w:eastAsia="Arial" w:hAnsi="Arial"/>
                <w:b w:val="1"/>
                <w:bCs w:val="1"/>
                <w:sz w:val="40"/>
                <w:szCs w:val="40"/>
                <w:rtl w:val="0"/>
              </w:rPr>
              <w:t xml:space="preserve">MATURITÀ</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RELAZIONE DI PRESENTAZIONE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ALL’ ESAME DI </w:t>
            </w:r>
            <w:r w:rsidDel="00000000" w:rsidR="00000000" w:rsidRPr="00000000">
              <w:rPr>
                <w:rFonts w:ascii="Arial" w:cs="Arial" w:eastAsia="Arial" w:hAnsi="Arial"/>
                <w:b w:val="1"/>
                <w:bCs w:val="1"/>
                <w:sz w:val="32"/>
                <w:szCs w:val="32"/>
                <w:rtl w:val="0"/>
              </w:rPr>
              <w:t xml:space="preserve">MATURITÀ</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32"/>
                <w:szCs w:val="32"/>
                <w:u w:val="none"/>
                <w:shd w:fill="auto" w:val="clear"/>
                <w:vertAlign w:val="baseline"/>
                <w:rtl w:val="0"/>
              </w:rPr>
              <w:t xml:space="preserve">DEL CANDIDATO </w:t>
            </w: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CON DISABILITÀ </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32"/>
                <w:szCs w:val="32"/>
                <w:u w:val="none"/>
                <w:shd w:fill="auto" w:val="clear"/>
                <w:vertAlign w:val="baseline"/>
                <w:rtl w:val="0"/>
              </w:rPr>
              <w:t xml:space="preserve">Allegato riservato al Documento del Consiglio di </w:t>
            </w:r>
            <w:r w:rsidDel="00000000" w:rsidR="00000000" w:rsidRPr="00000000">
              <w:rPr>
                <w:rFonts w:ascii="Arial" w:cs="Arial" w:eastAsia="Arial" w:hAnsi="Arial"/>
                <w:b w:val="1"/>
                <w:bCs w:val="1"/>
                <w:i w:val="0"/>
                <w:iCs w:val="0"/>
                <w:smallCaps w:val="1"/>
                <w:strike w:val="0"/>
                <w:color w:val="000000"/>
                <w:sz w:val="40"/>
                <w:szCs w:val="40"/>
                <w:u w:val="none"/>
                <w:shd w:fill="auto" w:val="clear"/>
                <w:vertAlign w:val="baseline"/>
                <w:rtl w:val="0"/>
              </w:rPr>
              <w:t xml:space="preserve">c</w:t>
            </w:r>
            <w:r w:rsidDel="00000000" w:rsidR="00000000" w:rsidRPr="00000000">
              <w:rPr>
                <w:rFonts w:ascii="Arial" w:cs="Arial" w:eastAsia="Arial" w:hAnsi="Arial"/>
                <w:b w:val="1"/>
                <w:bCs w:val="1"/>
                <w:i w:val="0"/>
                <w:iCs w:val="0"/>
                <w:smallCaps w:val="1"/>
                <w:strike w:val="0"/>
                <w:color w:val="000000"/>
                <w:sz w:val="32"/>
                <w:szCs w:val="32"/>
                <w:u w:val="none"/>
                <w:shd w:fill="auto" w:val="clear"/>
                <w:vertAlign w:val="baseline"/>
                <w:rtl w:val="0"/>
              </w:rPr>
              <w:t xml:space="preserve">lasse</w:t>
            </w: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vertAlign w:val="baseline"/>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data</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2"/>
                <w:szCs w:val="32"/>
                <w:u w:val="none"/>
                <w:shd w:fill="auto" w:val="clear"/>
                <w:vertAlign w:val="baseline"/>
              </w:rPr>
            </w:pPr>
            <w:r w:rsidDel="00000000" w:rsidR="00000000" w:rsidRPr="00000000">
              <w:rPr>
                <w:rFonts w:ascii="Arial" w:cs="Arial" w:eastAsia="Arial" w:hAnsi="Arial"/>
                <w:i w:val="0"/>
                <w:iCs w:val="0"/>
                <w:smallCaps w:val="0"/>
                <w:strike w:val="0"/>
                <w:color w:val="000000"/>
                <w:sz w:val="32"/>
                <w:szCs w:val="32"/>
                <w:u w:val="none"/>
                <w:shd w:fill="auto" w:val="clear"/>
                <w:vertAlign w:val="baseline"/>
                <w:rtl w:val="0"/>
              </w:rPr>
              <w:t xml:space="preserve">DENOMINAZIONE TITOLO DI STUDIO CONSEGUITO</w:t>
            </w:r>
          </w:p>
          <w:p w:rsidR="00000000" w:rsidDel="00000000" w:rsidP="00000000" w:rsidRDefault="00000000" w:rsidRPr="00000000" w14:paraId="00000012">
            <w:pPr>
              <w:jc w:val="center"/>
              <w:rPr>
                <w:rFonts w:ascii="Arial" w:cs="Arial" w:eastAsia="Arial" w:hAnsi="Arial"/>
                <w:b w:val="1"/>
                <w:bCs w:val="1"/>
                <w:color w:val="111111"/>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titolo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rPr>
            </w:pPr>
            <w:r w:rsidDel="00000000" w:rsidR="00000000" w:rsidRPr="00000000">
              <w:rPr>
                <w:rFonts w:ascii="Arial" w:cs="Arial" w:eastAsia="Arial" w:hAnsi="Arial"/>
                <w:b w:val="1"/>
                <w:bCs w:val="1"/>
                <w:color w:val="111111"/>
                <w:rtl w:val="0"/>
              </w:rPr>
              <w:t xml:space="preserve">Profilo di indirizzo  </w:t>
            </w:r>
          </w:p>
          <w:p w:rsidR="00000000" w:rsidDel="00000000" w:rsidP="00000000" w:rsidRDefault="00000000" w:rsidRPr="00000000" w14:paraId="00000016">
            <w:pPr>
              <w:jc w:val="center"/>
              <w:rPr>
                <w:rFonts w:ascii="Arial" w:cs="Arial" w:eastAsia="Arial" w:hAnsi="Arial"/>
                <w:b w:val="1"/>
                <w:bCs w:val="1"/>
                <w:color w:val="111111"/>
                <w:highlight w:val="yellow"/>
              </w:rPr>
            </w:pPr>
            <w:r w:rsidDel="00000000" w:rsidR="00000000" w:rsidRPr="00000000">
              <w:rPr>
                <w:rFonts w:ascii="Arial" w:cs="Arial" w:eastAsia="Arial" w:hAnsi="Arial"/>
                <w:i w:val="1"/>
                <w:iCs w:val="1"/>
                <w:sz w:val="22"/>
                <w:szCs w:val="22"/>
                <w:rtl w:val="0"/>
              </w:rPr>
              <w:t xml:space="preserve">(</w:t>
            </w:r>
            <w:r w:rsidDel="00000000" w:rsidR="00000000" w:rsidRPr="00000000">
              <w:rPr>
                <w:rFonts w:ascii="Arial" w:cs="Arial" w:eastAsia="Arial" w:hAnsi="Arial"/>
                <w:i w:val="1"/>
                <w:iCs w:val="1"/>
                <w:sz w:val="22"/>
                <w:szCs w:val="22"/>
                <w:highlight w:val="yellow"/>
                <w:rtl w:val="0"/>
              </w:rPr>
              <w:t xml:space="preserve">indirizzo</w:t>
            </w:r>
            <w:r w:rsidDel="00000000" w:rsidR="00000000" w:rsidRPr="00000000">
              <w:rPr>
                <w:rFonts w:ascii="Arial" w:cs="Arial" w:eastAsia="Arial" w:hAnsi="Arial"/>
                <w:i w:val="1"/>
                <w:iCs w:val="1"/>
                <w:sz w:val="22"/>
                <w:szCs w:val="22"/>
                <w:rtl w:val="0"/>
              </w:rPr>
              <w:t xml:space="preserve">)</w:t>
            </w: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color w:val="111111"/>
                <w:highlight w:val="yellow"/>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A">
            <w:pPr>
              <w:jc w:val="center"/>
              <w:rPr>
                <w:rFonts w:ascii="Arial" w:cs="Arial" w:eastAsia="Arial" w:hAnsi="Arial"/>
                <w:sz w:val="32"/>
                <w:szCs w:val="32"/>
                <w:highlight w:val="yellow"/>
              </w:rPr>
            </w:pPr>
            <w:r w:rsidDel="00000000" w:rsidR="00000000" w:rsidRPr="00000000">
              <w:rPr>
                <w:rFonts w:ascii="Arial" w:cs="Arial" w:eastAsia="Arial" w:hAnsi="Arial"/>
                <w:sz w:val="32"/>
                <w:szCs w:val="32"/>
                <w:highlight w:val="yellow"/>
                <w:rtl w:val="0"/>
              </w:rPr>
              <w:t xml:space="preserve">DENOMINAZIONE ISTITUTO</w:t>
            </w:r>
          </w:p>
          <w:p w:rsidR="00000000" w:rsidDel="00000000" w:rsidP="00000000" w:rsidRDefault="00000000" w:rsidRPr="00000000" w14:paraId="0000001B">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C">
            <w:pPr>
              <w:jc w:val="center"/>
              <w:rPr>
                <w:rFonts w:ascii="Arial" w:cs="Arial" w:eastAsia="Arial" w:hAnsi="Arial"/>
                <w:sz w:val="32"/>
                <w:szCs w:val="32"/>
                <w:highlight w:val="yellow"/>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A.S.</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20</w:t>
            </w:r>
            <w:r w:rsidDel="00000000" w:rsidR="00000000" w:rsidRPr="00000000">
              <w:rPr>
                <w:rFonts w:ascii="Arial" w:cs="Arial" w:eastAsia="Arial" w:hAnsi="Arial"/>
                <w:b w:val="1"/>
                <w:bCs w:val="1"/>
                <w:sz w:val="36"/>
                <w:szCs w:val="36"/>
                <w:rtl w:val="0"/>
              </w:rPr>
              <w:t xml:space="preserve">2…</w:t>
            </w: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/202</w:t>
            </w:r>
            <w:r w:rsidDel="00000000" w:rsidR="00000000" w:rsidRPr="00000000">
              <w:rPr>
                <w:rFonts w:ascii="Arial" w:cs="Arial" w:eastAsia="Arial" w:hAnsi="Arial"/>
                <w:b w:val="1"/>
                <w:bCs w:val="1"/>
                <w:sz w:val="36"/>
                <w:szCs w:val="36"/>
                <w:rtl w:val="0"/>
              </w:rPr>
              <w:t xml:space="preserve">…</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2"/>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44"/>
        <w:gridCol w:w="2552"/>
        <w:gridCol w:w="567"/>
        <w:gridCol w:w="3118"/>
        <w:tblGridChange w:id="0">
          <w:tblGrid>
            <w:gridCol w:w="3544"/>
            <w:gridCol w:w="2552"/>
            <w:gridCol w:w="567"/>
            <w:gridCol w:w="3118"/>
          </w:tblGrid>
        </w:tblGridChange>
      </w:tblGrid>
      <w:tr>
        <w:trPr>
          <w:cantSplit w:val="0"/>
          <w:trHeight w:val="420" w:hRule="atLeast"/>
          <w:tblHeader w:val="0"/>
        </w:trPr>
        <w:tc>
          <w:tcPr>
            <w:gridSpan w:val="4"/>
            <w:shd w:fill="d9d9d9" w:val="clear"/>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INFORMAZIONI GENERALI SULL’ALUNNO E  IL SUO PERCORSO </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2"/>
                <w:szCs w:val="22"/>
                <w:u w:val="none"/>
                <w:shd w:fill="auto" w:val="clear"/>
                <w:vertAlign w:val="baseline"/>
                <w:rtl w:val="0"/>
              </w:rPr>
              <w:t xml:space="preserve">Classe  </w:t>
            </w:r>
            <w:r w:rsidDel="00000000" w:rsidR="00000000" w:rsidRPr="00000000">
              <w:rPr>
                <w:rtl w:val="0"/>
              </w:rPr>
            </w:r>
          </w:p>
        </w:tc>
      </w:tr>
      <w:tr>
        <w:trPr>
          <w:cantSplit w:val="0"/>
          <w:trHeight w:val="420" w:hRule="atLeast"/>
          <w:tblHeader w:val="0"/>
        </w:trPr>
        <w:tc>
          <w:tcPr>
            <w:shd w:fill="f2f2f2" w:val="clea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Nome e Cognome</w:t>
            </w:r>
            <w:r w:rsidDel="00000000" w:rsidR="00000000" w:rsidRPr="00000000">
              <w:rPr>
                <w:rtl w:val="0"/>
              </w:rPr>
            </w:r>
          </w:p>
        </w:tc>
        <w:tc>
          <w:tcPr>
            <w:gridSpan w:val="2"/>
            <w:shd w:fill="f2f2f2" w:val="clea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Luogo di nascita</w:t>
            </w:r>
            <w:r w:rsidDel="00000000" w:rsidR="00000000" w:rsidRPr="00000000">
              <w:rPr>
                <w:rtl w:val="0"/>
              </w:rPr>
            </w:r>
          </w:p>
        </w:tc>
        <w:tc>
          <w:tcPr>
            <w:shd w:fill="f2f2f2" w:val="clea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di nascita</w:t>
            </w:r>
            <w:r w:rsidDel="00000000" w:rsidR="00000000" w:rsidRPr="00000000">
              <w:rPr>
                <w:rtl w:val="0"/>
              </w:rPr>
            </w:r>
          </w:p>
        </w:tc>
      </w:tr>
      <w:tr>
        <w:trPr>
          <w:cantSplit w:val="0"/>
          <w:trHeight w:val="420" w:hRule="atLeast"/>
          <w:tblHeader w:val="0"/>
        </w:trPr>
        <w:tc>
          <w:tcP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20" w:hRule="atLeast"/>
          <w:tblHeader w:val="0"/>
        </w:trPr>
        <w:tc>
          <w:tcPr>
            <w:gridSpan w:val="4"/>
            <w:shd w:fill="f2f2f2" w:val="cle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Diagnosi Clinica </w:t>
            </w:r>
            <w:r w:rsidDel="00000000" w:rsidR="00000000" w:rsidRPr="00000000">
              <w:rPr>
                <w:rtl w:val="0"/>
              </w:rPr>
            </w:r>
          </w:p>
        </w:tc>
      </w:tr>
      <w:tr>
        <w:trPr>
          <w:cantSplit w:val="0"/>
          <w:trHeight w:val="420" w:hRule="atLeast"/>
          <w:tblHeader w:val="0"/>
        </w:trPr>
        <w:tc>
          <w:tcPr>
            <w:gridSpan w:val="4"/>
            <w:shd w:fill="ffffff" w:val="clear"/>
            <w:vAlign w:val="top"/>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tl w:val="0"/>
              </w:rPr>
            </w:r>
          </w:p>
        </w:tc>
      </w:tr>
      <w:tr>
        <w:trPr>
          <w:cantSplit w:val="0"/>
          <w:trHeight w:val="420" w:hRule="atLeast"/>
          <w:tblHeader w:val="0"/>
        </w:trPr>
        <w:tc>
          <w:tcPr>
            <w:gridSpan w:val="4"/>
            <w:shd w:fill="f2f2f2" w:val="clear"/>
            <w:vAlign w:val="top"/>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Piano Educativo Individualizzato redatto in </w:t>
            </w: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data </w:t>
            </w:r>
            <w:r w:rsidDel="00000000" w:rsidR="00000000" w:rsidRPr="00000000">
              <w:rPr>
                <w:rFonts w:ascii="Arial" w:cs="Arial" w:eastAsia="Arial" w:hAnsi="Arial"/>
                <w:b w:val="1"/>
                <w:bCs w:val="1"/>
                <w:sz w:val="22"/>
                <w:szCs w:val="22"/>
                <w:highlight w:val="yellow"/>
                <w:rtl w:val="0"/>
              </w:rPr>
              <w:t xml:space="preserve">…</w:t>
            </w:r>
            <w:r w:rsidDel="00000000" w:rsidR="00000000" w:rsidRPr="00000000">
              <w:rPr>
                <w:rtl w:val="0"/>
              </w:rPr>
            </w:r>
          </w:p>
        </w:tc>
      </w:tr>
      <w:tr>
        <w:trPr>
          <w:cantSplit w:val="0"/>
          <w:trHeight w:val="420" w:hRule="atLeast"/>
          <w:tblHeader w:val="0"/>
        </w:trPr>
        <w:tc>
          <w:tcPr>
            <w:gridSpan w:val="4"/>
            <w:shd w:fill="f2f2f2" w:val="cle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Percorso di apprendimento svolto nel corso dell’ultimo anno (quinto anno)</w:t>
            </w:r>
            <w:r w:rsidDel="00000000" w:rsidR="00000000" w:rsidRPr="00000000">
              <w:rPr>
                <w:rtl w:val="0"/>
              </w:rPr>
            </w:r>
          </w:p>
        </w:tc>
      </w:tr>
      <w:tr>
        <w:trPr>
          <w:cantSplit w:val="0"/>
          <w:trHeight w:val="815" w:hRule="atLeast"/>
          <w:tblHeader w:val="0"/>
        </w:trPr>
        <w:tc>
          <w:tcPr>
            <w:gridSpan w:val="2"/>
            <w:tcBorders>
              <w:bottom w:color="000000" w:space="0" w:sz="4" w:val="single"/>
              <w:right w:color="000000" w:space="0" w:sz="4" w:val="single"/>
            </w:tcBorders>
            <w:vAlign w:val="top"/>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sz w:val="22"/>
                <w:szCs w:val="22"/>
                <w:highlight w:val="yellow"/>
              </w:rPr>
            </w:pPr>
            <w:r w:rsidDel="00000000" w:rsidR="00000000" w:rsidRPr="00000000">
              <w:rPr>
                <w:rFonts w:ascii="Arial" w:cs="Arial" w:eastAsia="Arial" w:hAnsi="Arial"/>
                <w:b w:val="1"/>
                <w:bCs w:val="1"/>
                <w:i w:val="0"/>
                <w:iCs w:val="0"/>
                <w:smallCaps w:val="0"/>
                <w:strike w:val="0"/>
                <w:color w:val="000000"/>
                <w:sz w:val="22"/>
                <w:szCs w:val="22"/>
                <w:highlight w:val="yellow"/>
                <w:u w:val="none"/>
                <w:vertAlign w:val="baseline"/>
                <w:rtl w:val="0"/>
              </w:rPr>
              <w:t xml:space="preserve">X </w:t>
            </w:r>
            <w:r w:rsidDel="00000000" w:rsidR="00000000" w:rsidRPr="00000000">
              <w:rPr>
                <w:rFonts w:ascii="Arial" w:cs="Arial" w:eastAsia="Arial" w:hAnsi="Arial"/>
                <w:sz w:val="22"/>
                <w:szCs w:val="22"/>
                <w:highlight w:val="yellow"/>
                <w:rtl w:val="0"/>
              </w:rPr>
              <w:t xml:space="preserve">Percorso ordinario</w:t>
            </w:r>
          </w:p>
          <w:p w:rsidR="00000000" w:rsidDel="00000000" w:rsidP="00000000" w:rsidRDefault="00000000" w:rsidRPr="00000000" w14:paraId="00000041">
            <w:pPr>
              <w:spacing w:after="200" w:line="276" w:lineRule="auto"/>
              <w:ind w:left="720" w:firstLine="0"/>
              <w:rPr>
                <w:rFonts w:ascii="Arial" w:cs="Arial" w:eastAsia="Arial" w:hAnsi="Arial"/>
                <w:sz w:val="22"/>
                <w:szCs w:val="22"/>
                <w:highlight w:val="yellow"/>
              </w:rPr>
            </w:pPr>
            <w:r w:rsidDel="00000000" w:rsidR="00000000" w:rsidRPr="00000000">
              <w:rPr>
                <w:rFonts w:ascii="Arial" w:cs="Arial" w:eastAsia="Arial" w:hAnsi="Arial"/>
                <w:b w:val="1"/>
                <w:bCs w:val="1"/>
                <w:sz w:val="22"/>
                <w:szCs w:val="22"/>
                <w:highlight w:val="yellow"/>
                <w:rtl w:val="0"/>
              </w:rPr>
              <w:t xml:space="preserve">X </w:t>
            </w:r>
            <w:r w:rsidDel="00000000" w:rsidR="00000000" w:rsidRPr="00000000">
              <w:rPr>
                <w:rFonts w:ascii="Arial" w:cs="Arial" w:eastAsia="Arial" w:hAnsi="Arial"/>
                <w:sz w:val="22"/>
                <w:szCs w:val="22"/>
                <w:highlight w:val="yellow"/>
                <w:rtl w:val="0"/>
              </w:rPr>
              <w:t xml:space="preserve">Percorso personalizzato con prove equipollenti</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yellow"/>
                <w:u w:val="none"/>
                <w:vertAlign w:val="baseline"/>
              </w:rPr>
            </w:pPr>
            <w:r w:rsidDel="00000000" w:rsidR="00000000" w:rsidRPr="00000000">
              <w:rPr>
                <w:rFonts w:ascii="Arial" w:cs="Arial" w:eastAsia="Arial" w:hAnsi="Arial"/>
                <w:i w:val="1"/>
                <w:iCs w:val="1"/>
                <w:smallCaps w:val="0"/>
                <w:strike w:val="0"/>
                <w:color w:val="000000"/>
                <w:sz w:val="16"/>
                <w:szCs w:val="16"/>
                <w:highlight w:val="white"/>
                <w:u w:val="none"/>
                <w:vertAlign w:val="baseline"/>
                <w:rtl w:val="0"/>
              </w:rPr>
              <w:t xml:space="preserve">La programmazione seguita è tesa</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al sostenimento dell’Esame di Matu</w:t>
            </w:r>
            <w:r w:rsidDel="00000000" w:rsidR="00000000" w:rsidRPr="00000000">
              <w:rPr>
                <w:rFonts w:ascii="Arial" w:cs="Arial" w:eastAsia="Arial" w:hAnsi="Arial"/>
                <w:i w:val="1"/>
                <w:iCs w:val="1"/>
                <w:sz w:val="16"/>
                <w:szCs w:val="16"/>
                <w:rtl w:val="0"/>
              </w:rPr>
              <w:t xml:space="preserve">rità</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e all’ottenimento del diploma valido a tutti gli effetti di legge. </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(O.M. n.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del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/202</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r>
        <w:trPr>
          <w:cantSplit w:val="0"/>
          <w:trHeight w:val="874" w:hRule="atLeast"/>
          <w:tblHeader w:val="0"/>
        </w:trPr>
        <w:tc>
          <w:tcPr>
            <w:gridSpan w:val="2"/>
            <w:tcBorders>
              <w:top w:color="000000" w:space="0" w:sz="4" w:val="single"/>
              <w:right w:color="000000" w:space="0" w:sz="4" w:val="single"/>
            </w:tcBorders>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i w:val="0"/>
                <w:iCs w:val="0"/>
                <w:smallCaps w:val="0"/>
                <w:strike w:val="0"/>
                <w:color w:val="000000"/>
                <w:sz w:val="22"/>
                <w:szCs w:val="22"/>
                <w:highlight w:val="yellow"/>
                <w:u w:val="none"/>
              </w:rPr>
            </w:pPr>
            <w:r w:rsidDel="00000000" w:rsidR="00000000" w:rsidRPr="00000000">
              <w:rPr>
                <w:rFonts w:ascii="Arial" w:cs="Arial" w:eastAsia="Arial" w:hAnsi="Arial"/>
                <w:b w:val="1"/>
                <w:bCs w:val="1"/>
                <w:sz w:val="22"/>
                <w:szCs w:val="22"/>
                <w:highlight w:val="yellow"/>
                <w:rtl w:val="0"/>
              </w:rPr>
              <w:t xml:space="preserve">X </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P</w:t>
            </w:r>
            <w:r w:rsidDel="00000000" w:rsidR="00000000" w:rsidRPr="00000000">
              <w:rPr>
                <w:rFonts w:ascii="Arial" w:cs="Arial" w:eastAsia="Arial" w:hAnsi="Arial"/>
                <w:sz w:val="22"/>
                <w:szCs w:val="22"/>
                <w:highlight w:val="yellow"/>
                <w:rtl w:val="0"/>
              </w:rPr>
              <w:t xml:space="preserve">ercorso</w:t>
            </w:r>
            <w:r w:rsidDel="00000000" w:rsidR="00000000" w:rsidRPr="00000000">
              <w:rPr>
                <w:rFonts w:ascii="Arial" w:cs="Arial" w:eastAsia="Arial" w:hAnsi="Arial"/>
                <w:i w:val="0"/>
                <w:iCs w:val="0"/>
                <w:smallCaps w:val="0"/>
                <w:strike w:val="0"/>
                <w:color w:val="000000"/>
                <w:sz w:val="22"/>
                <w:szCs w:val="22"/>
                <w:highlight w:val="yellow"/>
                <w:u w:val="none"/>
                <w:vertAlign w:val="baseline"/>
                <w:rtl w:val="0"/>
              </w:rPr>
              <w:t xml:space="preserve"> differenziat</w:t>
            </w:r>
            <w:r w:rsidDel="00000000" w:rsidR="00000000" w:rsidRPr="00000000">
              <w:rPr>
                <w:rFonts w:ascii="Arial" w:cs="Arial" w:eastAsia="Arial" w:hAnsi="Arial"/>
                <w:sz w:val="22"/>
                <w:szCs w:val="22"/>
                <w:highlight w:val="yellow"/>
                <w:rtl w:val="0"/>
              </w:rPr>
              <w:t xml:space="preserve">o</w:t>
            </w:r>
            <w:r w:rsidDel="00000000" w:rsidR="00000000" w:rsidRPr="00000000">
              <w:rPr>
                <w:rtl w:val="0"/>
              </w:rPr>
            </w:r>
          </w:p>
        </w:tc>
        <w:tc>
          <w:tcPr>
            <w:gridSpan w:val="2"/>
            <w:tcBorders>
              <w:top w:color="000000" w:space="0" w:sz="4" w:val="single"/>
              <w:left w:color="000000" w:space="0" w:sz="4" w:val="single"/>
            </w:tcBorders>
            <w:vAlign w:val="top"/>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16"/>
                <w:szCs w:val="16"/>
                <w:highlight w:val="white"/>
                <w:u w:val="none"/>
                <w:vertAlign w:val="baseline"/>
              </w:rPr>
            </w:pPr>
            <w:r w:rsidDel="00000000" w:rsidR="00000000" w:rsidRPr="00000000">
              <w:rPr>
                <w:rFonts w:ascii="Arial" w:cs="Arial" w:eastAsia="Arial" w:hAnsi="Arial"/>
                <w:i w:val="1"/>
                <w:iCs w:val="1"/>
                <w:smallCaps w:val="0"/>
                <w:strike w:val="0"/>
                <w:color w:val="000000"/>
                <w:sz w:val="16"/>
                <w:szCs w:val="16"/>
                <w:highlight w:val="white"/>
                <w:u w:val="none"/>
                <w:vertAlign w:val="baseline"/>
                <w:rtl w:val="0"/>
              </w:rPr>
              <w:t xml:space="preserve">La programmazione seguita è tesa al sostenimento dell’Esame di </w:t>
            </w:r>
            <w:r w:rsidDel="00000000" w:rsidR="00000000" w:rsidRPr="00000000">
              <w:rPr>
                <w:rFonts w:ascii="Arial" w:cs="Arial" w:eastAsia="Arial" w:hAnsi="Arial"/>
                <w:i w:val="1"/>
                <w:iCs w:val="1"/>
                <w:sz w:val="16"/>
                <w:szCs w:val="16"/>
                <w:highlight w:val="white"/>
                <w:rtl w:val="0"/>
              </w:rPr>
              <w:t xml:space="preserve">Maturità </w:t>
            </w:r>
            <w:r w:rsidDel="00000000" w:rsidR="00000000" w:rsidRPr="00000000">
              <w:rPr>
                <w:rFonts w:ascii="Arial" w:cs="Arial" w:eastAsia="Arial" w:hAnsi="Arial"/>
                <w:i w:val="1"/>
                <w:iCs w:val="1"/>
                <w:smallCaps w:val="0"/>
                <w:strike w:val="0"/>
                <w:color w:val="000000"/>
                <w:sz w:val="16"/>
                <w:szCs w:val="16"/>
                <w:highlight w:val="white"/>
                <w:u w:val="none"/>
                <w:vertAlign w:val="baseline"/>
                <w:rtl w:val="0"/>
              </w:rPr>
              <w:t xml:space="preserve">e all’ottenimento di un attestato di credito formativo. </w:t>
            </w:r>
            <w:r w:rsidDel="00000000" w:rsidR="00000000" w:rsidRPr="00000000">
              <w:rPr>
                <w:rtl w:val="0"/>
              </w:rPr>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d9d9d9" w:val="cle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PRESENTAZIONE DELLA STUDENTESSA/ </w:t>
            </w:r>
            <w:r w:rsidDel="00000000" w:rsidR="00000000" w:rsidRPr="00000000">
              <w:rPr>
                <w:rFonts w:ascii="Arial" w:cs="Arial" w:eastAsia="Arial" w:hAnsi="Arial"/>
                <w:b w:val="1"/>
                <w:bCs w:val="1"/>
                <w:sz w:val="22"/>
                <w:szCs w:val="22"/>
                <w:rtl w:val="0"/>
              </w:rPr>
              <w:t xml:space="preserve">DELLO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STUDENTE</w:t>
            </w:r>
            <w:r w:rsidDel="00000000" w:rsidR="00000000" w:rsidRPr="00000000">
              <w:rPr>
                <w:rtl w:val="0"/>
              </w:rPr>
            </w:r>
          </w:p>
        </w:tc>
      </w:tr>
      <w:tr>
        <w:trPr>
          <w:cantSplit w:val="0"/>
          <w:trHeight w:val="872" w:hRule="atLeast"/>
          <w:tblHeader w:val="0"/>
        </w:trPr>
        <w:tc>
          <w:tcPr>
            <w:shd w:fill="f2f2f2" w:val="clea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sintetizzare le informazioni dei reports educativi (frequenza, interesse e partecipazione, impegno e puntualità nell’eseguire i compiti, progressi nel corso dell’anno scolastico, difficoltà incontrate e modalità di superamento) e didattici (competenze, conoscenze, abilità raggiunte, discipline per le quali sono stati adottati particolari criteri didattici, attività integrative e di sostegno eventualmente poste in essere, risorse utilizzate, assistenti AeC, ausili e tecnologie, altro di interesse)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Il percorso formativo quinquennale del</w:t>
            </w:r>
            <w:r w:rsidDel="00000000" w:rsidR="00000000" w:rsidRPr="00000000">
              <w:rPr>
                <w:rFonts w:ascii="Arial" w:cs="Arial" w:eastAsia="Arial" w:hAnsi="Arial"/>
                <w:sz w:val="16"/>
                <w:szCs w:val="16"/>
                <w:rtl w:val="0"/>
              </w:rPr>
              <w:t xml:space="preserve">la studentessa/studente</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 è stato realizzato in conformità alla Diagnosi Funzionale o Profilo di </w:t>
            </w:r>
            <w:r w:rsidDel="00000000" w:rsidR="00000000" w:rsidRPr="00000000">
              <w:rPr>
                <w:rFonts w:ascii="Arial" w:cs="Arial" w:eastAsia="Arial" w:hAnsi="Arial"/>
                <w:sz w:val="16"/>
                <w:szCs w:val="16"/>
                <w:rtl w:val="0"/>
              </w:rPr>
              <w:t xml:space="preserve">F</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unzionamento.</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Le attività didattico – educative finalizzate all’in</w:t>
            </w:r>
            <w:r w:rsidDel="00000000" w:rsidR="00000000" w:rsidRPr="00000000">
              <w:rPr>
                <w:rFonts w:ascii="Arial" w:cs="Arial" w:eastAsia="Arial" w:hAnsi="Arial"/>
                <w:sz w:val="16"/>
                <w:szCs w:val="16"/>
                <w:rtl w:val="0"/>
              </w:rPr>
              <w:t xml:space="preserve">clusione</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 scolastica sono state realizzate in coerenza con le indicazioni contenute nel PEI così come concordato con il GLO a partire dal </w:t>
            </w:r>
            <w:r w:rsidDel="00000000" w:rsidR="00000000" w:rsidRPr="00000000">
              <w:rPr>
                <w:rFonts w:ascii="Arial" w:cs="Arial" w:eastAsia="Arial" w:hAnsi="Arial"/>
                <w:sz w:val="16"/>
                <w:szCs w:val="16"/>
                <w:rtl w:val="0"/>
              </w:rPr>
              <w:t xml:space="preserve">p</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rofilo </w:t>
            </w:r>
            <w:r w:rsidDel="00000000" w:rsidR="00000000" w:rsidRPr="00000000">
              <w:rPr>
                <w:rFonts w:ascii="Arial" w:cs="Arial" w:eastAsia="Arial" w:hAnsi="Arial"/>
                <w:sz w:val="16"/>
                <w:szCs w:val="16"/>
                <w:rtl w:val="0"/>
              </w:rPr>
              <w:t xml:space="preserve">d</w:t>
            </w:r>
            <w:r w:rsidDel="00000000" w:rsidR="00000000" w:rsidRPr="00000000">
              <w:rPr>
                <w:rFonts w:ascii="Arial" w:cs="Arial" w:eastAsia="Arial" w:hAnsi="Arial"/>
                <w:i w:val="0"/>
                <w:iCs w:val="0"/>
                <w:smallCaps w:val="0"/>
                <w:strike w:val="0"/>
                <w:color w:val="000000"/>
                <w:sz w:val="16"/>
                <w:szCs w:val="16"/>
                <w:u w:val="none"/>
                <w:shd w:fill="auto" w:val="clear"/>
                <w:vertAlign w:val="baseline"/>
                <w:rtl w:val="0"/>
              </w:rPr>
              <w:t xml:space="preserve">iagnostico. Tutte le variazioni al prefissato PEI sono state condivise con il GLO.</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0"/>
                <w:szCs w:val="20"/>
                <w:shd w:fill="efefef" w:val="clear"/>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0"/>
                <w:szCs w:val="20"/>
                <w:shd w:fill="efefef" w:val="clear"/>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0"/>
                <w:szCs w:val="20"/>
                <w:shd w:fill="efefef" w:val="clear"/>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Arial" w:cs="Arial" w:eastAsia="Arial" w:hAnsi="Arial"/>
                <w:sz w:val="20"/>
                <w:szCs w:val="20"/>
                <w:shd w:fill="efefef" w:val="clear"/>
              </w:rPr>
            </w:pP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d9d9d9" w:val="clear"/>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PERCORSI DI </w:t>
            </w:r>
            <w:r w:rsidDel="00000000" w:rsidR="00000000" w:rsidRPr="00000000">
              <w:rPr>
                <w:rFonts w:ascii="Arial" w:cs="Arial" w:eastAsia="Arial" w:hAnsi="Arial"/>
                <w:b w:val="1"/>
                <w:bCs w:val="1"/>
                <w:sz w:val="22"/>
                <w:szCs w:val="22"/>
                <w:rtl w:val="0"/>
              </w:rPr>
              <w:t xml:space="preserve">Educazione civica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e ALTRE ATTIVITA’ </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le progettualità e le attività particolarmente significative per l’acquisizione delle competenze in termini di </w:t>
            </w:r>
            <w:r w:rsidDel="00000000" w:rsidR="00000000" w:rsidRPr="00000000">
              <w:rPr>
                <w:rFonts w:ascii="Arial" w:cs="Arial" w:eastAsia="Arial" w:hAnsi="Arial"/>
                <w:i w:val="1"/>
                <w:iCs w:val="1"/>
                <w:sz w:val="16"/>
                <w:szCs w:val="16"/>
                <w:rtl w:val="0"/>
              </w:rPr>
              <w:t xml:space="preserve">Educazione civica</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esplicitandone i risultati di apprendimento. </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(In tale spazio possono essere anche indicate attività come visite didattiche, viaggi di istruzione, progetti, attività quali cinema, teatro, laboratori tematici, altro di riconducibile alle competenze citate)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La/Lo </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studentessa/studente</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 nell’a.s. in corso, ha partecipato alla maggior parte delle attività e progetti proposti per la classe, per i quali si rinvia al Documento finale del Consiglio di classe. </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mallCaps w:val="0"/>
                <w:strike w:val="0"/>
                <w:color w:val="000000"/>
                <w:sz w:val="20"/>
                <w:szCs w:val="20"/>
                <w:u w:val="none"/>
                <w:vertAlign w:val="baseline"/>
                <w:rtl w:val="0"/>
              </w:rPr>
              <w:t xml:space="preserve">Particolarmente significative per lei/lui sono stati i seguenti:</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1"/>
        <w:gridCol w:w="1984"/>
        <w:gridCol w:w="6693"/>
        <w:tblGridChange w:id="0">
          <w:tblGrid>
            <w:gridCol w:w="1101"/>
            <w:gridCol w:w="1984"/>
            <w:gridCol w:w="6693"/>
          </w:tblGrid>
        </w:tblGridChange>
      </w:tblGrid>
      <w:tr>
        <w:trPr>
          <w:cantSplit w:val="0"/>
          <w:tblHeader w:val="0"/>
        </w:trPr>
        <w:tc>
          <w:tcPr>
            <w:gridSpan w:val="3"/>
            <w:shd w:fill="d9d9d9" w:val="clear"/>
            <w:vAlign w:val="top"/>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PERCORSI DI FORMAZIONE SCUOLA LAVORO (FSL, ex PCTO)</w:t>
            </w:r>
            <w:r w:rsidDel="00000000" w:rsidR="00000000" w:rsidRPr="00000000">
              <w:rPr>
                <w:rtl w:val="0"/>
              </w:rPr>
            </w:r>
          </w:p>
        </w:tc>
      </w:tr>
      <w:tr>
        <w:trPr>
          <w:cantSplit w:val="0"/>
          <w:tblHeader w:val="0"/>
        </w:trPr>
        <w:tc>
          <w:tcPr>
            <w:gridSpan w:val="3"/>
            <w:shd w:fill="f2f2f2" w:val="clear"/>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le attività e le esperienze di Formazione Scuola Lavoro svolte nel triennio con l’esplicitazione della valutazione sintetica.</w:t>
            </w:r>
            <w:r w:rsidDel="00000000" w:rsidR="00000000" w:rsidRPr="00000000">
              <w:rPr>
                <w:rtl w:val="0"/>
              </w:rPr>
            </w:r>
          </w:p>
        </w:tc>
      </w:tr>
      <w:tr>
        <w:trPr>
          <w:cantSplit w:val="1"/>
          <w:trHeight w:val="221"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III anno</w:t>
            </w:r>
          </w:p>
        </w:tc>
        <w:tc>
          <w:tcPr>
            <w:tcBorders>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Esperienza svolta</w:t>
            </w:r>
          </w:p>
        </w:tc>
        <w:tc>
          <w:tcPr>
            <w:tcBorders>
              <w:left w:color="000000" w:space="0" w:sz="4" w:val="single"/>
              <w:bottom w:color="000000" w:space="0" w:sz="4" w:val="single"/>
            </w:tcBorders>
            <w:vAlign w:val="top"/>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(tot. </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ore circa)</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38"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Valutazione </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22"/>
                <w:szCs w:val="22"/>
                <w:highlight w:val="yellow"/>
                <w:u w:val="none"/>
                <w:vertAlign w:val="baseline"/>
              </w:rPr>
            </w:pPr>
            <w:r w:rsidDel="00000000" w:rsidR="00000000" w:rsidRPr="00000000">
              <w:rPr>
                <w:rFonts w:ascii="Arial" w:cs="Arial" w:eastAsia="Arial" w:hAnsi="Arial"/>
                <w:i w:val="1"/>
                <w:iCs w:val="1"/>
                <w:sz w:val="22"/>
                <w:szCs w:val="22"/>
                <w:highlight w:val="yellow"/>
                <w:rtl w:val="0"/>
              </w:rPr>
              <w:t xml:space="preserve">Livello Base/Livello Intermedio/Livello Avanzato</w:t>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21"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IV anno</w:t>
            </w:r>
          </w:p>
        </w:tc>
        <w:tc>
          <w:tcPr>
            <w:tcBorders>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Esperienza svolta</w:t>
            </w:r>
          </w:p>
        </w:tc>
        <w:tc>
          <w:tcPr>
            <w:tcBorders>
              <w:left w:color="000000" w:space="0" w:sz="4" w:val="single"/>
              <w:bottom w:color="000000" w:space="0" w:sz="4" w:val="single"/>
            </w:tcBorders>
            <w:vAlign w:val="top"/>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238"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Valutazione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4">
            <w:pPr>
              <w:rPr>
                <w:rFonts w:ascii="Arial" w:cs="Arial" w:eastAsia="Arial" w:hAnsi="Arial"/>
                <w:sz w:val="22"/>
                <w:szCs w:val="22"/>
              </w:rPr>
            </w:pPr>
            <w:r w:rsidDel="00000000" w:rsidR="00000000" w:rsidRPr="00000000">
              <w:rPr>
                <w:rFonts w:ascii="Arial" w:cs="Arial" w:eastAsia="Arial" w:hAnsi="Arial"/>
                <w:i w:val="1"/>
                <w:iCs w:val="1"/>
                <w:sz w:val="22"/>
                <w:szCs w:val="22"/>
                <w:highlight w:val="yellow"/>
                <w:rtl w:val="0"/>
              </w:rPr>
              <w:t xml:space="preserve">Livello Base/Livello Intermedio/Livello Avanzato</w:t>
            </w: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21"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 anno</w:t>
            </w:r>
          </w:p>
        </w:tc>
        <w:tc>
          <w:tcPr>
            <w:tcBorders>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Esperienza svolta</w:t>
            </w:r>
          </w:p>
        </w:tc>
        <w:tc>
          <w:tcPr>
            <w:tcBorders>
              <w:left w:color="000000" w:space="0" w:sz="4" w:val="single"/>
              <w:bottom w:color="000000" w:space="0" w:sz="4" w:val="single"/>
            </w:tcBorders>
            <w:vAlign w:val="top"/>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238"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Valutazione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7C">
            <w:pPr>
              <w:rPr>
                <w:rFonts w:ascii="Arial" w:cs="Arial" w:eastAsia="Arial" w:hAnsi="Arial"/>
                <w:sz w:val="22"/>
                <w:szCs w:val="22"/>
              </w:rPr>
            </w:pPr>
            <w:r w:rsidDel="00000000" w:rsidR="00000000" w:rsidRPr="00000000">
              <w:rPr>
                <w:rFonts w:ascii="Arial" w:cs="Arial" w:eastAsia="Arial" w:hAnsi="Arial"/>
                <w:i w:val="1"/>
                <w:iCs w:val="1"/>
                <w:sz w:val="22"/>
                <w:szCs w:val="22"/>
                <w:highlight w:val="yellow"/>
                <w:rtl w:val="0"/>
              </w:rPr>
              <w:t xml:space="preserve">Livello Base/Livello Intermedio/Livello Avanzato</w:t>
            </w: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781.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1"/>
        <w:tblGridChange w:id="0">
          <w:tblGrid>
            <w:gridCol w:w="9781"/>
          </w:tblGrid>
        </w:tblGridChange>
      </w:tblGrid>
      <w:tr>
        <w:trPr>
          <w:cantSplit w:val="0"/>
          <w:tblHeader w:val="0"/>
        </w:trPr>
        <w:tc>
          <w:tcPr>
            <w:shd w:fill="d9d9d9"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INTERVENTO DEL</w:t>
            </w:r>
            <w:r w:rsidDel="00000000" w:rsidR="00000000" w:rsidRPr="00000000">
              <w:rPr>
                <w:rFonts w:ascii="Arial" w:cs="Arial" w:eastAsia="Arial" w:hAnsi="Arial"/>
                <w:b w:val="1"/>
                <w:bCs w:val="1"/>
                <w:sz w:val="22"/>
                <w:szCs w:val="22"/>
                <w:rtl w:val="0"/>
              </w:rPr>
              <w:t xml:space="preserve"> DOCENTE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DI SOSTEGNO DURANTE IL PERCORSO FORMATIVO</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esplicitare sinteticamente le azioni svolte a sostegno dell</w:t>
            </w:r>
            <w:r w:rsidDel="00000000" w:rsidR="00000000" w:rsidRPr="00000000">
              <w:rPr>
                <w:rFonts w:ascii="Arial" w:cs="Arial" w:eastAsia="Arial" w:hAnsi="Arial"/>
                <w:i w:val="1"/>
                <w:iCs w:val="1"/>
                <w:sz w:val="16"/>
                <w:szCs w:val="16"/>
                <w:rtl w:val="0"/>
              </w:rPr>
              <w:t xml:space="preserve">a studentessa/studente</w:t>
            </w: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nel percorso didattico/educativo in coerenza con quanto esplicitato nel Piano Educativo Individualizzato.</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Indicare se le attività di sostegno sono state svolte prevalentemente in classe, in rapporto 1:1, altro.</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9hlwu2v4mrwx" w:id="0"/>
            <w:bookmarkEnd w:id="0"/>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6zc0xwe2g0h7" w:id="1"/>
            <w:bookmarkEnd w:id="1"/>
            <w:r w:rsidDel="00000000" w:rsidR="00000000" w:rsidRPr="00000000">
              <w:rPr>
                <w:rtl w:val="0"/>
              </w:rPr>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3nnr6ufn9hr5" w:id="2"/>
            <w:bookmarkEnd w:id="2"/>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u3fpcssactcn" w:id="3"/>
            <w:bookmarkEnd w:id="3"/>
            <w:r w:rsidDel="00000000" w:rsidR="00000000" w:rsidRPr="00000000">
              <w:rPr>
                <w:rtl w:val="0"/>
              </w:rPr>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f096yuy8xghj" w:id="4"/>
            <w:bookmarkEnd w:id="4"/>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bookmarkStart w:colFirst="0" w:colLast="0" w:name="_gjdgxs" w:id="5"/>
            <w:bookmarkEnd w:id="5"/>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bl>
      <w:tblPr>
        <w:tblStyle w:val="Table7"/>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bfbfbf" w:val="clear"/>
            <w:vAlign w:val="top"/>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STRUMENTI E CRITERI DI VERIFICA E VALUTAZIONE USATI DURANTE IL PERCORSO FORMATIVO</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esplicitare sinteticamente le azioni svolte in fase di verifica e valutazione distinguendo tra verifiche scritte e colloqui orali.</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A – La/Lo studentessa/studente segue la progettazione didattica della classe e si applicano gli stessi criteri di valutazione</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B – Rispetto alla progettazione didattica della classe sono applicate personalizzazioni in relazione agli obiettivi specifici di apprendimento (conoscenze, abilità, competenze) e ai criteri di valutazione, con verifiche identiche o equipollenti</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C – Segue un percorso didattico differenziato con verifiche non equipollenti, con indicazioni della o delle attività alternative svolte in caso di differenziazione della didattica.</w:t>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16"/>
                <w:szCs w:val="16"/>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0"/>
                <w:szCs w:val="20"/>
                <w:shd w:fill="f3f3f3" w:val="clear"/>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0"/>
                <w:szCs w:val="20"/>
                <w:shd w:fill="f3f3f3" w:val="clear"/>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98">
      <w:pPr>
        <w:rPr>
          <w:rFonts w:ascii="Arial" w:cs="Arial" w:eastAsia="Arial" w:hAnsi="Arial"/>
          <w:sz w:val="22"/>
          <w:szCs w:val="22"/>
        </w:rPr>
      </w:pPr>
      <w:r w:rsidDel="00000000" w:rsidR="00000000" w:rsidRPr="00000000">
        <w:rPr>
          <w:rtl w:val="0"/>
        </w:rPr>
      </w:r>
    </w:p>
    <w:tbl>
      <w:tblPr>
        <w:tblStyle w:val="Table8"/>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shd w:fill="bfbfbf" w:val="clear"/>
            <w:vAlign w:val="top"/>
          </w:tcPr>
          <w:p w:rsidR="00000000" w:rsidDel="00000000" w:rsidP="00000000" w:rsidRDefault="00000000" w:rsidRPr="00000000" w14:paraId="00000099">
            <w:pPr>
              <w:rPr>
                <w:rFonts w:ascii="Arial" w:cs="Arial" w:eastAsia="Arial" w:hAnsi="Arial"/>
                <w:sz w:val="22"/>
                <w:szCs w:val="22"/>
                <w:highlight w:val="yellow"/>
              </w:rPr>
            </w:pPr>
            <w:r w:rsidDel="00000000" w:rsidR="00000000" w:rsidRPr="00000000">
              <w:rPr>
                <w:rFonts w:ascii="Arial" w:cs="Arial" w:eastAsia="Arial" w:hAnsi="Arial"/>
                <w:b w:val="1"/>
                <w:bCs w:val="1"/>
                <w:sz w:val="22"/>
                <w:szCs w:val="22"/>
                <w:rtl w:val="0"/>
              </w:rPr>
              <w:t xml:space="preserve">Prova INVALSI a.s. </w:t>
            </w:r>
            <w:r w:rsidDel="00000000" w:rsidR="00000000" w:rsidRPr="00000000">
              <w:rPr>
                <w:rFonts w:ascii="Arial" w:cs="Arial" w:eastAsia="Arial" w:hAnsi="Arial"/>
                <w:b w:val="1"/>
                <w:bCs w:val="1"/>
                <w:sz w:val="22"/>
                <w:szCs w:val="22"/>
                <w:highlight w:val="yellow"/>
                <w:rtl w:val="0"/>
              </w:rPr>
              <w:t xml:space="preserve">202…/202…</w:t>
            </w:r>
            <w:r w:rsidDel="00000000" w:rsidR="00000000" w:rsidRPr="00000000">
              <w:rPr>
                <w:rtl w:val="0"/>
              </w:rPr>
            </w:r>
          </w:p>
        </w:tc>
      </w:tr>
      <w:tr>
        <w:trPr>
          <w:cantSplit w:val="0"/>
          <w:tblHeader w:val="0"/>
        </w:trPr>
        <w:tc>
          <w:tcPr>
            <w:shd w:fill="f2f2f2" w:val="clear"/>
            <w:vAlign w:val="top"/>
          </w:tcPr>
          <w:p w:rsidR="00000000" w:rsidDel="00000000" w:rsidP="00000000" w:rsidRDefault="00000000" w:rsidRPr="00000000" w14:paraId="0000009A">
            <w:pPr>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9B">
            <w:pPr>
              <w:rPr>
                <w:rFonts w:ascii="Arial" w:cs="Arial" w:eastAsia="Arial" w:hAnsi="Arial"/>
                <w:sz w:val="16"/>
                <w:szCs w:val="16"/>
              </w:rPr>
            </w:pPr>
            <w:r w:rsidDel="00000000" w:rsidR="00000000" w:rsidRPr="00000000">
              <w:rPr>
                <w:rFonts w:ascii="Arial" w:cs="Arial" w:eastAsia="Arial" w:hAnsi="Arial"/>
                <w:i w:val="1"/>
                <w:iCs w:val="1"/>
                <w:sz w:val="16"/>
                <w:szCs w:val="16"/>
                <w:rtl w:val="0"/>
              </w:rPr>
              <w:t xml:space="preserve">Si fa riferimento all’art. 20, comma 8 del D. Lgs. n. 62/2017, a quanto indicato dal Dirigente Scolastico, mediante le funzioni attive nella sua area riservata sul sito INVALSI e al Manuale per il somministratore delle </w:t>
            </w:r>
            <w:r w:rsidDel="00000000" w:rsidR="00000000" w:rsidRPr="00000000">
              <w:rPr>
                <w:rFonts w:ascii="Arial" w:cs="Arial" w:eastAsia="Arial" w:hAnsi="Arial"/>
                <w:i w:val="1"/>
                <w:iCs w:val="1"/>
                <w:sz w:val="16"/>
                <w:szCs w:val="16"/>
                <w:highlight w:val="yellow"/>
                <w:rtl w:val="0"/>
              </w:rPr>
              <w:t xml:space="preserve">prove INVALSI CBT 202…</w:t>
            </w:r>
            <w:r w:rsidDel="00000000" w:rsidR="00000000" w:rsidRPr="00000000">
              <w:rPr>
                <w:rFonts w:ascii="Arial" w:cs="Arial" w:eastAsia="Arial" w:hAnsi="Arial"/>
                <w:i w:val="1"/>
                <w:iCs w:val="1"/>
                <w:sz w:val="16"/>
                <w:szCs w:val="16"/>
                <w:rtl w:val="0"/>
              </w:rPr>
              <w:t xml:space="preserve"> – grado 13.</w:t>
            </w:r>
            <w:r w:rsidDel="00000000" w:rsidR="00000000" w:rsidRPr="00000000">
              <w:rPr>
                <w:rtl w:val="0"/>
              </w:rPr>
            </w:r>
          </w:p>
          <w:p w:rsidR="00000000" w:rsidDel="00000000" w:rsidP="00000000" w:rsidRDefault="00000000" w:rsidRPr="00000000" w14:paraId="0000009C">
            <w:pPr>
              <w:rPr>
                <w:rFonts w:ascii="Arial" w:cs="Arial" w:eastAsia="Arial" w:hAnsi="Arial"/>
                <w:sz w:val="16"/>
                <w:szCs w:val="16"/>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09D">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9E">
            <w:pPr>
              <w:rPr>
                <w:rFonts w:ascii="Arial" w:cs="Arial" w:eastAsia="Arial" w:hAnsi="Arial"/>
                <w:sz w:val="22"/>
                <w:szCs w:val="22"/>
              </w:rPr>
            </w:pPr>
            <w:r w:rsidDel="00000000" w:rsidR="00000000" w:rsidRPr="00000000">
              <w:rPr>
                <w:rFonts w:ascii="Arial" w:cs="Arial" w:eastAsia="Arial" w:hAnsi="Arial"/>
                <w:sz w:val="22"/>
                <w:szCs w:val="22"/>
                <w:rtl w:val="0"/>
              </w:rPr>
              <w:t xml:space="preserve">Le Prove INVALSI sono state svolte regolarmente.</w:t>
            </w:r>
          </w:p>
          <w:p w:rsidR="00000000" w:rsidDel="00000000" w:rsidP="00000000" w:rsidRDefault="00000000" w:rsidRPr="00000000" w14:paraId="0000009F">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A0">
      <w:pPr>
        <w:rPr>
          <w:rFonts w:ascii="Arial" w:cs="Arial" w:eastAsia="Arial" w:hAnsi="Arial"/>
          <w:sz w:val="22"/>
          <w:szCs w:val="22"/>
        </w:rPr>
      </w:pPr>
      <w:r w:rsidDel="00000000" w:rsidR="00000000" w:rsidRPr="00000000">
        <w:rPr>
          <w:rtl w:val="0"/>
        </w:rPr>
      </w:r>
    </w:p>
    <w:tbl>
      <w:tblPr>
        <w:tblStyle w:val="Table9"/>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4"/>
        <w:gridCol w:w="1844"/>
        <w:gridCol w:w="1985"/>
        <w:gridCol w:w="2015"/>
        <w:tblGridChange w:id="0">
          <w:tblGrid>
            <w:gridCol w:w="3934"/>
            <w:gridCol w:w="1844"/>
            <w:gridCol w:w="1985"/>
            <w:gridCol w:w="2015"/>
          </w:tblGrid>
        </w:tblGridChange>
      </w:tblGrid>
      <w:tr>
        <w:trPr>
          <w:cantSplit w:val="0"/>
          <w:tblHeader w:val="0"/>
        </w:trPr>
        <w:tc>
          <w:tcPr>
            <w:gridSpan w:val="4"/>
            <w:shd w:fill="bfbfbf" w:val="clear"/>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INDICAZIONI PER LE PROVE D’ESAME e le RICHIESTE ALLA COMMISSIONE</w:t>
            </w:r>
            <w:r w:rsidDel="00000000" w:rsidR="00000000" w:rsidRPr="00000000">
              <w:rPr>
                <w:rtl w:val="0"/>
              </w:rPr>
            </w:r>
          </w:p>
        </w:tc>
      </w:tr>
      <w:tr>
        <w:trPr>
          <w:cantSplit w:val="0"/>
          <w:tblHeader w:val="0"/>
        </w:trPr>
        <w:tc>
          <w:tcPr>
            <w:gridSpan w:val="4"/>
            <w:shd w:fill="f2f2f2" w:val="clear"/>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Guida: indicare, per ogni prova, la tipologia, le strategie, le modalità e gli strumenti utilizzati durante l’anno, esplicitati nel PEI,</w:t>
            </w: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 in ottemperanza a quanto stabilito dalle normative vigenti. Le indicazioni rappresentano le richieste da fare alla Commissione d’esame</w:t>
            </w:r>
            <w:r w:rsidDel="00000000" w:rsidR="00000000" w:rsidRPr="00000000">
              <w:rPr>
                <w:rtl w:val="0"/>
              </w:rPr>
            </w:r>
          </w:p>
        </w:tc>
      </w:tr>
      <w:tr>
        <w:trPr>
          <w:cantSplit w:val="0"/>
          <w:trHeight w:val="404" w:hRule="atLeast"/>
          <w:tblHeader w:val="0"/>
        </w:trPr>
        <w:tc>
          <w:tcPr>
            <w:gridSpan w:val="4"/>
            <w:shd w:fill="f2f2f2" w:val="clear"/>
            <w:vAlign w:val="top"/>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8"/>
                <w:szCs w:val="18"/>
                <w:highlight w:val="yellow"/>
                <w:u w:val="none"/>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Il Consiglio di Classe in conformità a quanto indicato nel PEI e a quanto svolto durante l’anno nelle verifiche scritte, orali e nelle simulazione delle prove d’esame, chiede per l’espletamento delle prove d’esame quanto di seguito indicato ai sensi </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dell’art. </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 dell’Ordinanza Ministeriale n. </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/202</w:t>
            </w:r>
            <w:r w:rsidDel="00000000" w:rsidR="00000000" w:rsidRPr="00000000">
              <w:rPr>
                <w:rFonts w:ascii="Arial" w:cs="Arial" w:eastAsia="Arial" w:hAnsi="Arial"/>
                <w:b w:val="1"/>
                <w:bCs w:val="1"/>
                <w:sz w:val="18"/>
                <w:szCs w:val="18"/>
                <w:highlight w:val="yellow"/>
                <w:rtl w:val="0"/>
              </w:rPr>
              <w:t xml:space="preserve">…</w:t>
            </w:r>
            <w:r w:rsidDel="00000000" w:rsidR="00000000" w:rsidRPr="00000000">
              <w:rPr>
                <w:rFonts w:ascii="Arial" w:cs="Arial" w:eastAsia="Arial" w:hAnsi="Arial"/>
                <w:b w:val="1"/>
                <w:bCs w:val="1"/>
                <w:i w:val="0"/>
                <w:iCs w:val="0"/>
                <w:smallCaps w:val="0"/>
                <w:strike w:val="0"/>
                <w:color w:val="000000"/>
                <w:sz w:val="18"/>
                <w:szCs w:val="18"/>
                <w:highlight w:val="yellow"/>
                <w:u w:val="none"/>
                <w:vertAlign w:val="baseline"/>
                <w:rtl w:val="0"/>
              </w:rPr>
              <w:t xml:space="preserve">.</w:t>
            </w:r>
            <w:r w:rsidDel="00000000" w:rsidR="00000000" w:rsidRPr="00000000">
              <w:rPr>
                <w:rtl w:val="0"/>
              </w:rPr>
            </w:r>
          </w:p>
        </w:tc>
      </w:tr>
      <w:tr>
        <w:trPr>
          <w:cantSplit w:val="0"/>
          <w:trHeight w:val="310" w:hRule="atLeast"/>
          <w:tblHeader w:val="0"/>
        </w:trPr>
        <w:tc>
          <w:tcPr>
            <w:gridSpan w:val="4"/>
            <w:tcBorders>
              <w:bottom w:color="000000" w:space="0" w:sz="4" w:val="single"/>
            </w:tcBorders>
            <w:shd w:fill="bfbfbf" w:val="clear"/>
            <w:vAlign w:val="top"/>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PROVA – Italiano</w:t>
            </w: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c>
      </w:tr>
      <w:tr>
        <w:trPr>
          <w:cantSplit w:val="1"/>
          <w:trHeight w:val="384"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Tipologia di prova</w:t>
            </w: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Ministeriale</w:t>
            </w:r>
            <w:r w:rsidDel="00000000" w:rsidR="00000000" w:rsidRPr="00000000">
              <w:rPr>
                <w:rtl w:val="0"/>
              </w:rPr>
            </w:r>
          </w:p>
          <w:p w:rsidR="00000000" w:rsidDel="00000000" w:rsidP="00000000" w:rsidRDefault="00000000" w:rsidRPr="00000000" w14:paraId="000000B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Personalizzata c</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on prova equipollente</w:t>
            </w:r>
            <w:r w:rsidDel="00000000" w:rsidR="00000000" w:rsidRPr="00000000">
              <w:rPr>
                <w:rtl w:val="0"/>
              </w:rPr>
            </w:r>
          </w:p>
          <w:p w:rsidR="00000000" w:rsidDel="00000000" w:rsidP="00000000" w:rsidRDefault="00000000" w:rsidRPr="00000000" w14:paraId="000000B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50" w:right="0" w:hanging="360"/>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sz w:val="20"/>
                <w:szCs w:val="20"/>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Differenziat</w:t>
            </w:r>
            <w:r w:rsidDel="00000000" w:rsidR="00000000" w:rsidRPr="00000000">
              <w:rPr>
                <w:rFonts w:ascii="Arial" w:cs="Arial" w:eastAsia="Arial" w:hAnsi="Arial"/>
                <w:b w:val="1"/>
                <w:bCs w:val="1"/>
                <w:sz w:val="20"/>
                <w:szCs w:val="20"/>
                <w:rtl w:val="0"/>
              </w:rPr>
              <w:t xml:space="preserve">a</w:t>
            </w:r>
          </w:p>
          <w:p w:rsidR="00000000" w:rsidDel="00000000" w:rsidP="00000000" w:rsidRDefault="00000000" w:rsidRPr="00000000" w14:paraId="000000B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5.1968503937013" w:right="0" w:hanging="360"/>
              <w:jc w:val="center"/>
              <w:rPr>
                <w:rFonts w:ascii="Arial" w:cs="Arial" w:eastAsia="Arial" w:hAnsi="Arial"/>
                <w:b w:val="1"/>
                <w:bCs w:val="1"/>
                <w:sz w:val="20"/>
                <w:szCs w:val="20"/>
              </w:rPr>
            </w:pP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La/Lo studentessa/studente consegue il Diploma</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Fonts w:ascii="Arial" w:cs="Arial" w:eastAsia="Arial" w:hAnsi="Arial"/>
                <w:i w:val="1"/>
                <w:iCs w:val="1"/>
                <w:smallCaps w:val="0"/>
                <w:strike w:val="0"/>
                <w:color w:val="000000"/>
                <w:sz w:val="14"/>
                <w:szCs w:val="14"/>
                <w:u w:val="none"/>
                <w:shd w:fill="auto" w:val="clear"/>
                <w:vertAlign w:val="baseline"/>
                <w:rtl w:val="0"/>
              </w:rPr>
              <w:t xml:space="preserve">La/Lo </w:t>
            </w:r>
            <w:r w:rsidDel="00000000" w:rsidR="00000000" w:rsidRPr="00000000">
              <w:rPr>
                <w:rFonts w:ascii="Arial" w:cs="Arial" w:eastAsia="Arial" w:hAnsi="Arial"/>
                <w:i w:val="1"/>
                <w:iCs w:val="1"/>
                <w:sz w:val="14"/>
                <w:szCs w:val="14"/>
                <w:rtl w:val="0"/>
              </w:rPr>
              <w:t xml:space="preserve">studentessa/</w:t>
            </w:r>
            <w:r w:rsidDel="00000000" w:rsidR="00000000" w:rsidRPr="00000000">
              <w:rPr>
                <w:rFonts w:ascii="Arial" w:cs="Arial" w:eastAsia="Arial" w:hAnsi="Arial"/>
                <w:i w:val="1"/>
                <w:iCs w:val="1"/>
                <w:smallCaps w:val="0"/>
                <w:strike w:val="0"/>
                <w:color w:val="000000"/>
                <w:sz w:val="14"/>
                <w:szCs w:val="14"/>
                <w:u w:val="none"/>
                <w:shd w:fill="auto" w:val="clear"/>
                <w:vertAlign w:val="baseline"/>
                <w:rtl w:val="0"/>
              </w:rPr>
              <w:t xml:space="preserve">studente consegue l’Attestato di Credito Formativo</w:t>
            </w: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Qualora si scelga lo svolgimento di prove differenziate (diverse dalle ministeriali), al fine di consentire alla studentessa/allo studente lo svolgimento della prova nei tempi definiti, sarà cura della Commissione predisporre tali prove in momenti antecedenti la data stabilita, facendo riferimento al Documento del Consiglio di Classe, al Pei e alla presente relazione.</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La Commissione può avvalersi del contributo del docente di sostegno </w:t>
            </w: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highlight w:val="yellow"/>
                <w:u w:val="none"/>
                <w:vertAlign w:val="baseline"/>
              </w:rPr>
            </w:pP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Fonts w:ascii="Arial" w:cs="Arial" w:eastAsia="Arial" w:hAnsi="Arial"/>
                <w:i w:val="1"/>
                <w:iCs w:val="1"/>
                <w:sz w:val="16"/>
                <w:szCs w:val="16"/>
                <w:highlight w:val="yellow"/>
                <w:rtl w:val="0"/>
              </w:rPr>
              <w:t xml:space="preserve">O.M. n. … del …/…/202…</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 docente di sostegno durante la prova </w:t>
            </w: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dell’educatore durante la prova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z w:val="20"/>
                <w:szCs w:val="20"/>
              </w:rPr>
            </w:pP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9" w:hRule="atLeast"/>
          <w:tblHeader w:val="0"/>
        </w:trPr>
        <w:tc>
          <w:tcPr>
            <w:gridSpan w:val="4"/>
            <w:vAlign w:val="top"/>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F">
            <w:pPr>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0E0">
            <w:pPr>
              <w:jc w:val="both"/>
              <w:rPr>
                <w:rFonts w:ascii="Arial" w:cs="Arial" w:eastAsia="Arial" w:hAnsi="Arial"/>
                <w:sz w:val="20"/>
                <w:szCs w:val="20"/>
              </w:rPr>
            </w:pPr>
            <w:r w:rsidDel="00000000" w:rsidR="00000000" w:rsidRPr="00000000">
              <w:rPr>
                <w:rtl w:val="0"/>
              </w:rPr>
            </w:r>
          </w:p>
        </w:tc>
      </w:tr>
      <w:tr>
        <w:trPr>
          <w:cantSplit w:val="0"/>
          <w:trHeight w:val="310" w:hRule="atLeast"/>
          <w:tblHeader w:val="0"/>
        </w:trPr>
        <w:tc>
          <w:tcPr>
            <w:gridSpan w:val="4"/>
            <w:tcBorders>
              <w:bottom w:color="000000" w:space="0" w:sz="4" w:val="single"/>
            </w:tcBorders>
            <w:shd w:fill="bfbfbf" w:val="clear"/>
            <w:vAlign w:val="top"/>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II PROVA – prova di indirizzo</w:t>
            </w:r>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0"/>
                <w:szCs w:val="10"/>
                <w:u w:val="none"/>
                <w:shd w:fill="auto" w:val="clear"/>
                <w:vertAlign w:val="baseline"/>
              </w:rPr>
            </w:pPr>
            <w:r w:rsidDel="00000000" w:rsidR="00000000" w:rsidRPr="00000000">
              <w:rPr>
                <w:rtl w:val="0"/>
              </w:rPr>
            </w:r>
          </w:p>
        </w:tc>
      </w:tr>
      <w:tr>
        <w:trPr>
          <w:cantSplit w:val="1"/>
          <w:trHeight w:val="384" w:hRule="atLeast"/>
          <w:tblHeader w:val="0"/>
        </w:trPr>
        <w:tc>
          <w:tcPr>
            <w:vMerge w:val="restart"/>
            <w:tcBorders>
              <w:top w:color="000000" w:space="0" w:sz="4" w:val="single"/>
              <w:right w:color="000000" w:space="0" w:sz="4" w:val="single"/>
            </w:tcBorders>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Tipologia di prova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B">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E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Ministeriale</w:t>
            </w:r>
          </w:p>
          <w:p w:rsidR="00000000" w:rsidDel="00000000" w:rsidP="00000000" w:rsidRDefault="00000000" w:rsidRPr="00000000" w14:paraId="000000ED">
            <w:pPr>
              <w:numPr>
                <w:ilvl w:val="0"/>
                <w:numId w:val="2"/>
              </w:numPr>
              <w:ind w:left="720" w:hanging="360"/>
              <w:jc w:val="center"/>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Personalizzata con prova equipollente</w:t>
            </w:r>
          </w:p>
          <w:p w:rsidR="00000000" w:rsidDel="00000000" w:rsidP="00000000" w:rsidRDefault="00000000" w:rsidRPr="00000000" w14:paraId="000000EF">
            <w:pPr>
              <w:numPr>
                <w:ilvl w:val="0"/>
                <w:numId w:val="3"/>
              </w:numPr>
              <w:ind w:left="1050" w:hanging="360"/>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F0">
            <w:pPr>
              <w:jc w:val="cente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1">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Differenziata</w:t>
            </w:r>
          </w:p>
          <w:p w:rsidR="00000000" w:rsidDel="00000000" w:rsidP="00000000" w:rsidRDefault="00000000" w:rsidRPr="00000000" w14:paraId="000000F2">
            <w:pPr>
              <w:numPr>
                <w:ilvl w:val="0"/>
                <w:numId w:val="1"/>
              </w:numPr>
              <w:ind w:left="425.1968503937013" w:hanging="360"/>
              <w:jc w:val="center"/>
              <w:rPr>
                <w:rFonts w:ascii="Arial" w:cs="Arial" w:eastAsia="Arial" w:hAnsi="Arial"/>
                <w:b w:val="1"/>
                <w:bCs w:val="1"/>
                <w:sz w:val="20"/>
                <w:szCs w:val="20"/>
              </w:rPr>
            </w:pP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4">
            <w:pPr>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F5">
            <w:pPr>
              <w:jc w:val="center"/>
              <w:rPr>
                <w:rFonts w:ascii="Arial" w:cs="Arial" w:eastAsia="Arial" w:hAnsi="Arial"/>
                <w:sz w:val="16"/>
                <w:szCs w:val="16"/>
              </w:rPr>
            </w:pPr>
            <w:r w:rsidDel="00000000" w:rsidR="00000000" w:rsidRPr="00000000">
              <w:rPr>
                <w:rFonts w:ascii="Arial" w:cs="Arial" w:eastAsia="Arial" w:hAnsi="Arial"/>
                <w:i w:val="1"/>
                <w:iCs w:val="1"/>
                <w:sz w:val="16"/>
                <w:szCs w:val="16"/>
                <w:rtl w:val="0"/>
              </w:rPr>
              <w:t xml:space="preserve">La/Lo studentessa/studente consegue il Diploma</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F7">
            <w:pPr>
              <w:jc w:val="center"/>
              <w:rPr>
                <w:rFonts w:ascii="Arial" w:cs="Arial" w:eastAsia="Arial" w:hAnsi="Arial"/>
                <w:sz w:val="14"/>
                <w:szCs w:val="14"/>
              </w:rPr>
            </w:pPr>
            <w:r w:rsidDel="00000000" w:rsidR="00000000" w:rsidRPr="00000000">
              <w:rPr>
                <w:rFonts w:ascii="Arial" w:cs="Arial" w:eastAsia="Arial" w:hAnsi="Arial"/>
                <w:i w:val="1"/>
                <w:iCs w:val="1"/>
                <w:sz w:val="14"/>
                <w:szCs w:val="14"/>
                <w:rtl w:val="0"/>
              </w:rPr>
              <w:t xml:space="preserve">La/Lo studentessa/studente consegue l’Attestato di Credito Formativo</w:t>
            </w:r>
            <w:r w:rsidDel="00000000" w:rsidR="00000000" w:rsidRPr="00000000">
              <w:rPr>
                <w:rtl w:val="0"/>
              </w:rPr>
            </w:r>
          </w:p>
        </w:tc>
      </w:tr>
      <w:tr>
        <w:trPr>
          <w:cantSplit w:val="1"/>
          <w:trHeight w:val="384" w:hRule="atLeast"/>
          <w:tblHeader w:val="0"/>
        </w:trPr>
        <w:tc>
          <w:tcPr>
            <w:vMerge w:val="continue"/>
            <w:tcBorders>
              <w:top w:color="000000" w:space="0" w:sz="4" w:val="single"/>
              <w:right w:color="000000" w:space="0" w:sz="4" w:val="single"/>
            </w:tcBorders>
            <w:shd w:fill="f2f2f2" w:val="cle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14"/>
                <w:szCs w:val="14"/>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6"/>
                <w:szCs w:val="16"/>
                <w:u w:val="none"/>
                <w:shd w:fill="auto" w:val="clear"/>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Qualora si scelga lo svolgimento di prove differenziate (diverse dalle ministeriali), al fine di consentire alla studentessa/allo studente lo svolgimento della prova nei tempi definiti, sarà cura della Commissione predisporre tali prove in momenti antecedenti la data stabilita, facendo riferimento al Documento del Consiglio di Classe al Pei e alla presente relazione.</w:t>
            </w:r>
            <w:r w:rsidDel="00000000" w:rsidR="00000000" w:rsidRPr="00000000">
              <w:rPr>
                <w:rtl w:val="0"/>
              </w:rPr>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1"/>
                <w:iCs w:val="1"/>
                <w:smallCaps w:val="0"/>
                <w:strike w:val="0"/>
                <w:color w:val="000000"/>
                <w:sz w:val="16"/>
                <w:szCs w:val="16"/>
                <w:u w:val="none"/>
                <w:shd w:fill="auto" w:val="clear"/>
                <w:vertAlign w:val="baseline"/>
                <w:rtl w:val="0"/>
              </w:rPr>
              <w:t xml:space="preserve">La Commissione può avvalersi del contributo del docente di sostegno</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(O.M.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/202</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 art. </w:t>
            </w:r>
            <w:r w:rsidDel="00000000" w:rsidR="00000000" w:rsidRPr="00000000">
              <w:rPr>
                <w:rFonts w:ascii="Arial" w:cs="Arial" w:eastAsia="Arial" w:hAnsi="Arial"/>
                <w:i w:val="1"/>
                <w:iCs w:val="1"/>
                <w:sz w:val="16"/>
                <w:szCs w:val="16"/>
                <w:highlight w:val="yellow"/>
                <w:rtl w:val="0"/>
              </w:rPr>
              <w:t xml:space="preserve">…</w:t>
            </w:r>
            <w:r w:rsidDel="00000000" w:rsidR="00000000" w:rsidRPr="00000000">
              <w:rPr>
                <w:rFonts w:ascii="Arial" w:cs="Arial" w:eastAsia="Arial" w:hAnsi="Arial"/>
                <w:i w:val="1"/>
                <w:iCs w:val="1"/>
                <w:smallCaps w:val="0"/>
                <w:strike w:val="0"/>
                <w:color w:val="000000"/>
                <w:sz w:val="16"/>
                <w:szCs w:val="16"/>
                <w:highlight w:val="yellow"/>
                <w:u w:val="none"/>
                <w:vertAlign w:val="baseline"/>
                <w:rtl w:val="0"/>
              </w:rPr>
              <w:t xml:space="preserve">).</w:t>
            </w:r>
            <w:r w:rsidDel="00000000" w:rsidR="00000000" w:rsidRPr="00000000">
              <w:rPr>
                <w:rtl w:val="0"/>
              </w:rPr>
            </w:r>
          </w:p>
        </w:tc>
      </w:tr>
      <w:tr>
        <w:trPr>
          <w:cantSplit w:val="0"/>
          <w:trHeight w:val="330"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quali)</w:t>
            </w:r>
            <w:r w:rsidDel="00000000" w:rsidR="00000000" w:rsidRPr="00000000">
              <w:rPr>
                <w:rtl w:val="0"/>
              </w:rPr>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top"/>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1"/>
                <w:iCs w:val="1"/>
                <w:sz w:val="20"/>
                <w:szCs w:val="20"/>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 docente di sostegno durante la prova </w:t>
            </w:r>
            <w:r w:rsidDel="00000000" w:rsidR="00000000" w:rsidRPr="00000000">
              <w:rPr>
                <w:rtl w:val="0"/>
              </w:rPr>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dell’educatore durante la prova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tc>
        <w:tc>
          <w:tcPr>
            <w:gridSpan w:val="3"/>
            <w:tcBorders>
              <w:top w:color="000000" w:space="0" w:sz="4" w:val="single"/>
              <w:left w:color="000000" w:space="0" w:sz="4" w:val="single"/>
            </w:tcBorders>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40" w:hRule="atLeast"/>
          <w:tblHeader w:val="0"/>
        </w:trPr>
        <w:tc>
          <w:tcPr>
            <w:gridSpan w:val="4"/>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111">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2">
            <w:pPr>
              <w:jc w:val="both"/>
              <w:rPr>
                <w:rFonts w:ascii="Arial" w:cs="Arial" w:eastAsia="Arial" w:hAnsi="Arial"/>
                <w:b w:val="1"/>
                <w:bCs w:val="1"/>
                <w:i w:val="1"/>
                <w:iCs w:val="1"/>
                <w:sz w:val="20"/>
                <w:szCs w:val="20"/>
                <w:highlight w:val="yellow"/>
              </w:rPr>
            </w:pPr>
            <w:r w:rsidDel="00000000" w:rsidR="00000000" w:rsidRPr="00000000">
              <w:rPr>
                <w:rtl w:val="0"/>
              </w:rPr>
            </w:r>
          </w:p>
          <w:p w:rsidR="00000000" w:rsidDel="00000000" w:rsidP="00000000" w:rsidRDefault="00000000" w:rsidRPr="00000000" w14:paraId="00000113">
            <w:pPr>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8"/>
        <w:gridCol w:w="4850"/>
        <w:tblGridChange w:id="0">
          <w:tblGrid>
            <w:gridCol w:w="4928"/>
            <w:gridCol w:w="4850"/>
          </w:tblGrid>
        </w:tblGridChange>
      </w:tblGrid>
      <w:tr>
        <w:trPr>
          <w:cantSplit w:val="0"/>
          <w:trHeight w:val="310" w:hRule="atLeast"/>
          <w:tblHeader w:val="0"/>
        </w:trPr>
        <w:tc>
          <w:tcPr>
            <w:gridSpan w:val="2"/>
            <w:tcBorders>
              <w:bottom w:color="000000" w:space="0" w:sz="4" w:val="single"/>
            </w:tcBorders>
            <w:shd w:fill="bfbfbf" w:val="clear"/>
            <w:vAlign w:val="top"/>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COLLOQUIO </w:t>
            </w: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In coerenza con il Pei, con il percorso formativo effettuato e con la normativa vigente</w:t>
            </w:r>
          </w:p>
        </w:tc>
      </w:tr>
      <w:tr>
        <w:trPr>
          <w:cantSplit w:val="0"/>
          <w:trHeight w:val="384" w:hRule="atLeast"/>
          <w:tblHeader w:val="0"/>
        </w:trPr>
        <w:tc>
          <w:tcPr>
            <w:tcBorders>
              <w:top w:color="000000" w:space="0" w:sz="4" w:val="single"/>
              <w:bottom w:color="000000" w:space="0" w:sz="4" w:val="single"/>
              <w:right w:color="000000" w:space="0" w:sz="4" w:val="single"/>
            </w:tcBorders>
            <w:shd w:fill="d9d9d9" w:val="clear"/>
            <w:vAlign w:val="top"/>
          </w:tcPr>
          <w:p w:rsidR="00000000" w:rsidDel="00000000" w:rsidP="00000000" w:rsidRDefault="00000000" w:rsidRPr="00000000" w14:paraId="0000011B">
            <w:pPr>
              <w:tabs>
                <w:tab w:val="left" w:leader="none" w:pos="180"/>
              </w:tabs>
              <w:ind w:left="0"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 Riflessione sul percorso personale (Autopresentazione)</w:t>
            </w:r>
            <w:r w:rsidDel="00000000" w:rsidR="00000000" w:rsidRPr="00000000">
              <w:rPr>
                <w:rtl w:val="0"/>
              </w:rPr>
            </w:r>
          </w:p>
          <w:p w:rsidR="00000000" w:rsidDel="00000000" w:rsidP="00000000" w:rsidRDefault="00000000" w:rsidRPr="00000000" w14:paraId="0000011C">
            <w:pPr>
              <w:tabs>
                <w:tab w:val="left" w:leader="none" w:pos="180"/>
              </w:tabs>
              <w:jc w:val="both"/>
              <w:rPr>
                <w:rFonts w:ascii="Arial" w:cs="Arial" w:eastAsia="Arial" w:hAnsi="Arial"/>
                <w:sz w:val="18"/>
                <w:szCs w:val="18"/>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1D">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Tipologia proposta</w:t>
            </w:r>
          </w:p>
          <w:p w:rsidR="00000000" w:rsidDel="00000000" w:rsidP="00000000" w:rsidRDefault="00000000" w:rsidRPr="00000000" w14:paraId="0000011E">
            <w:pPr>
              <w:ind w:left="0" w:firstLine="0"/>
              <w:jc w:val="both"/>
              <w:rPr>
                <w:rFonts w:ascii="Arial" w:cs="Arial" w:eastAsia="Arial" w:hAnsi="Arial"/>
                <w:sz w:val="20"/>
                <w:szCs w:val="20"/>
              </w:rPr>
            </w:pPr>
            <w:r w:rsidDel="00000000" w:rsidR="00000000" w:rsidRPr="00000000">
              <w:rPr>
                <w:rtl w:val="0"/>
              </w:rPr>
            </w:r>
          </w:p>
        </w:tc>
      </w:tr>
      <w:tr>
        <w:trPr>
          <w:cantSplit w:val="0"/>
          <w:trHeight w:val="1172" w:hRule="atLeast"/>
          <w:tblHeader w:val="0"/>
        </w:trPr>
        <w:tc>
          <w:tcPr>
            <w:tcBorders>
              <w:top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1F">
            <w:pPr>
              <w:tabs>
                <w:tab w:val="left" w:leader="none" w:pos="180"/>
              </w:tabs>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2. Colloquio disciplinare</w:t>
            </w:r>
            <w:r w:rsidDel="00000000" w:rsidR="00000000" w:rsidRPr="00000000">
              <w:rPr>
                <w:rtl w:val="0"/>
              </w:rPr>
            </w:r>
          </w:p>
          <w:p w:rsidR="00000000" w:rsidDel="00000000" w:rsidP="00000000" w:rsidRDefault="00000000" w:rsidRPr="00000000" w14:paraId="00000120">
            <w:pPr>
              <w:tabs>
                <w:tab w:val="left" w:leader="none" w:pos="180"/>
              </w:tabs>
              <w:ind w:left="0" w:firstLine="0"/>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21">
            <w:pPr>
              <w:tabs>
                <w:tab w:val="left" w:leader="none" w:pos="180"/>
              </w:tabs>
              <w:jc w:val="both"/>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22">
            <w:pPr>
              <w:jc w:val="both"/>
              <w:rPr>
                <w:rFonts w:ascii="Arial" w:cs="Arial" w:eastAsia="Arial" w:hAnsi="Arial"/>
                <w:sz w:val="20"/>
                <w:szCs w:val="20"/>
              </w:rPr>
            </w:pPr>
            <w:r w:rsidDel="00000000" w:rsidR="00000000" w:rsidRPr="00000000">
              <w:rPr>
                <w:rtl w:val="0"/>
              </w:rPr>
            </w:r>
          </w:p>
        </w:tc>
      </w:tr>
      <w:tr>
        <w:trPr>
          <w:cantSplit w:val="0"/>
          <w:trHeight w:val="1172"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23">
            <w:pPr>
              <w:tabs>
                <w:tab w:val="left" w:leader="none" w:pos="180"/>
              </w:tabs>
              <w:ind w:left="0"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3. Relazione sulle esperienze FSL (ex PCTO)</w:t>
            </w:r>
            <w:r w:rsidDel="00000000" w:rsidR="00000000" w:rsidRPr="00000000">
              <w:rPr>
                <w:rtl w:val="0"/>
              </w:rPr>
            </w:r>
          </w:p>
          <w:p w:rsidR="00000000" w:rsidDel="00000000" w:rsidP="00000000" w:rsidRDefault="00000000" w:rsidRPr="00000000" w14:paraId="00000124">
            <w:pPr>
              <w:tabs>
                <w:tab w:val="left" w:leader="none" w:pos="180"/>
              </w:tabs>
              <w:jc w:val="both"/>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25">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Percorso proposto</w:t>
            </w:r>
            <w:r w:rsidDel="00000000" w:rsidR="00000000" w:rsidRPr="00000000">
              <w:rPr>
                <w:rtl w:val="0"/>
              </w:rPr>
            </w:r>
          </w:p>
          <w:p w:rsidR="00000000" w:rsidDel="00000000" w:rsidP="00000000" w:rsidRDefault="00000000" w:rsidRPr="00000000" w14:paraId="00000126">
            <w:pPr>
              <w:jc w:val="both"/>
              <w:rPr>
                <w:rFonts w:ascii="Arial" w:cs="Arial" w:eastAsia="Arial" w:hAnsi="Arial"/>
                <w:sz w:val="20"/>
                <w:szCs w:val="20"/>
              </w:rPr>
            </w:pPr>
            <w:r w:rsidDel="00000000" w:rsidR="00000000" w:rsidRPr="00000000">
              <w:rPr>
                <w:rtl w:val="0"/>
              </w:rPr>
            </w:r>
          </w:p>
        </w:tc>
      </w:tr>
      <w:tr>
        <w:trPr>
          <w:cantSplit w:val="0"/>
          <w:trHeight w:val="1172" w:hRule="atLeast"/>
          <w:tblHeader w:val="0"/>
        </w:trPr>
        <w:tc>
          <w:tcPr>
            <w:tcBorders>
              <w:top w:color="000000" w:space="0" w:sz="4" w:val="single"/>
              <w:right w:color="000000" w:space="0" w:sz="4" w:val="single"/>
            </w:tcBorders>
            <w:shd w:fill="f2f2f2" w:val="clear"/>
            <w:vAlign w:val="top"/>
          </w:tcPr>
          <w:p w:rsidR="00000000" w:rsidDel="00000000" w:rsidP="00000000" w:rsidRDefault="00000000" w:rsidRPr="00000000" w14:paraId="00000127">
            <w:pPr>
              <w:tabs>
                <w:tab w:val="left" w:leader="none" w:pos="180"/>
              </w:tabs>
              <w:ind w:left="0"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 Competenze di Educazione Civica</w:t>
            </w:r>
          </w:p>
          <w:p w:rsidR="00000000" w:rsidDel="00000000" w:rsidP="00000000" w:rsidRDefault="00000000" w:rsidRPr="00000000" w14:paraId="00000128">
            <w:pPr>
              <w:tabs>
                <w:tab w:val="left" w:leader="none" w:pos="180"/>
              </w:tabs>
              <w:ind w:left="0" w:firstLine="0"/>
              <w:jc w:val="both"/>
              <w:rPr>
                <w:rFonts w:ascii="Arial" w:cs="Arial" w:eastAsia="Arial" w:hAnsi="Arial"/>
                <w:b w:val="1"/>
                <w:bCs w:val="1"/>
                <w:sz w:val="20"/>
                <w:szCs w:val="20"/>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29">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Progetto proposto</w:t>
            </w:r>
            <w:r w:rsidDel="00000000" w:rsidR="00000000" w:rsidRPr="00000000">
              <w:rPr>
                <w:rtl w:val="0"/>
              </w:rPr>
            </w:r>
          </w:p>
          <w:p w:rsidR="00000000" w:rsidDel="00000000" w:rsidP="00000000" w:rsidRDefault="00000000" w:rsidRPr="00000000" w14:paraId="0000012A">
            <w:pPr>
              <w:jc w:val="both"/>
              <w:rPr>
                <w:rFonts w:ascii="Arial" w:cs="Arial" w:eastAsia="Arial" w:hAnsi="Arial"/>
                <w:sz w:val="20"/>
                <w:szCs w:val="20"/>
              </w:rPr>
            </w:pPr>
            <w:r w:rsidDel="00000000" w:rsidR="00000000" w:rsidRPr="00000000">
              <w:rPr>
                <w:rtl w:val="0"/>
              </w:rPr>
            </w:r>
          </w:p>
        </w:tc>
      </w:tr>
      <w:tr>
        <w:trPr>
          <w:cantSplit w:val="0"/>
          <w:trHeight w:val="210" w:hRule="atLeast"/>
          <w:tblHeader w:val="0"/>
        </w:trPr>
        <w:tc>
          <w:tcPr>
            <w:tcBorders>
              <w:top w:color="000000" w:space="0" w:sz="4" w:val="single"/>
              <w:left w:color="000000" w:space="0" w:sz="0" w:val="nil"/>
              <w:right w:color="000000" w:space="0" w:sz="0" w:val="nil"/>
            </w:tcBorders>
            <w:shd w:fill="ffffff" w:val="clea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12"/>
                <w:szCs w:val="12"/>
                <w:u w:val="none"/>
                <w:shd w:fill="auto" w:val="clear"/>
                <w:vertAlign w:val="baseline"/>
              </w:rPr>
            </w:pPr>
            <w:r w:rsidDel="00000000" w:rsidR="00000000" w:rsidRPr="00000000">
              <w:rPr>
                <w:rtl w:val="0"/>
              </w:rPr>
            </w:r>
          </w:p>
        </w:tc>
        <w:tc>
          <w:tcPr>
            <w:tcBorders>
              <w:top w:color="000000" w:space="0" w:sz="4" w:val="single"/>
              <w:left w:color="000000" w:space="0" w:sz="0" w:val="nil"/>
              <w:right w:color="000000" w:space="0" w:sz="0" w:val="nil"/>
            </w:tcBorders>
            <w:shd w:fill="ffffff" w:val="clea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d9d9d9" w:val="clear"/>
            <w:vAlign w:val="top"/>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Strumenti consentiti durante la prova</w:t>
            </w:r>
            <w:r w:rsidDel="00000000" w:rsidR="00000000" w:rsidRPr="00000000">
              <w:rPr>
                <w:rtl w:val="0"/>
              </w:rPr>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gli strumenti a corredo delle buste)</w:t>
            </w:r>
            <w:r w:rsidDel="00000000" w:rsidR="00000000" w:rsidRPr="00000000">
              <w:rPr>
                <w:rtl w:val="0"/>
              </w:rPr>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Ad esempio: </w:t>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tabs>
                <w:tab w:val="left" w:leader="none" w:pos="180"/>
              </w:tabs>
              <w:spacing w:after="0" w:before="0" w:line="240" w:lineRule="auto"/>
              <w:ind w:left="0" w:right="0" w:firstLine="0"/>
              <w:jc w:val="both"/>
              <w:rPr>
                <w:rFonts w:ascii="Arial" w:cs="Arial" w:eastAsia="Arial" w:hAnsi="Arial"/>
                <w:i w:val="0"/>
                <w:iCs w:val="0"/>
                <w:smallCaps w:val="0"/>
                <w:strike w:val="0"/>
                <w:color w:val="000000"/>
                <w:sz w:val="18"/>
                <w:szCs w:val="18"/>
                <w:u w:val="none"/>
                <w:shd w:fill="auto" w:val="clear"/>
                <w:vertAlign w:val="baseline"/>
              </w:rPr>
            </w:pPr>
            <w:r w:rsidDel="00000000" w:rsidR="00000000" w:rsidRPr="00000000">
              <w:rPr>
                <w:rFonts w:ascii="Arial" w:cs="Arial" w:eastAsia="Arial" w:hAnsi="Arial"/>
                <w:i w:val="0"/>
                <w:iCs w:val="0"/>
                <w:smallCaps w:val="0"/>
                <w:strike w:val="0"/>
                <w:color w:val="000000"/>
                <w:sz w:val="18"/>
                <w:szCs w:val="18"/>
                <w:u w:val="none"/>
                <w:shd w:fill="auto" w:val="clear"/>
                <w:vertAlign w:val="baseline"/>
                <w:rtl w:val="0"/>
              </w:rPr>
              <w:t xml:space="preserve">Schemi di domande guida, mappe concettuali, ausili tecnologici, tabelle, formulari, altro.</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1"/>
                <w:iCs w:val="1"/>
                <w:smallCaps w:val="0"/>
                <w:strike w:val="0"/>
                <w:color w:val="000000"/>
                <w:sz w:val="20"/>
                <w:szCs w:val="20"/>
                <w:u w:val="none"/>
                <w:shd w:fill="auto" w:val="clear"/>
                <w:vertAlign w:val="baseline"/>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d9d9d9" w:val="clear"/>
            <w:vAlign w:val="top"/>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 docente di sostegno durante la prova </w:t>
            </w:r>
            <w:r w:rsidDel="00000000" w:rsidR="00000000" w:rsidRPr="00000000">
              <w:rPr>
                <w:rtl w:val="0"/>
              </w:rPr>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36">
            <w:pPr>
              <w:ind w:left="0" w:firstLine="0"/>
              <w:jc w:val="both"/>
              <w:rPr>
                <w:rFonts w:ascii="Arial" w:cs="Arial" w:eastAsia="Arial" w:hAnsi="Arial"/>
                <w:color w:val="000000"/>
              </w:rPr>
            </w:pPr>
            <w:r w:rsidDel="00000000" w:rsidR="00000000" w:rsidRPr="00000000">
              <w:rPr>
                <w:rtl w:val="0"/>
              </w:rPr>
            </w:r>
          </w:p>
        </w:tc>
      </w:tr>
      <w:tr>
        <w:trPr>
          <w:cantSplit w:val="0"/>
          <w:trHeight w:val="340" w:hRule="atLeast"/>
          <w:tblHeader w:val="0"/>
        </w:trPr>
        <w:tc>
          <w:tcPr>
            <w:tcBorders>
              <w:top w:color="000000" w:space="0" w:sz="4" w:val="single"/>
              <w:right w:color="000000" w:space="0" w:sz="4" w:val="single"/>
            </w:tcBorders>
            <w:shd w:fill="d9d9d9" w:val="clear"/>
            <w:vAlign w:val="top"/>
          </w:tcPr>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Supporto dell’educatore durante la prova</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(indicare il tipo di supporto)</w:t>
            </w:r>
            <w:r w:rsidDel="00000000" w:rsidR="00000000" w:rsidRPr="00000000">
              <w:rPr>
                <w:rtl w:val="0"/>
              </w:rPr>
            </w:r>
          </w:p>
        </w:tc>
        <w:tc>
          <w:tcPr>
            <w:tcBorders>
              <w:top w:color="000000" w:space="0" w:sz="4" w:val="single"/>
              <w:left w:color="000000" w:space="0" w:sz="4" w:val="single"/>
            </w:tcBorders>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14" w:hRule="atLeast"/>
          <w:tblHeader w:val="0"/>
        </w:trPr>
        <w:tc>
          <w:tcPr>
            <w:gridSpan w:val="2"/>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Altro di interesse per la commissione</w:t>
            </w:r>
            <w:r w:rsidDel="00000000" w:rsidR="00000000" w:rsidRPr="00000000">
              <w:rPr>
                <w:rtl w:val="0"/>
              </w:rPr>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Il consiglio di classe, qualora sia necessario, può indicare anche l’ordine di espletamento delle fasi del colloquio, al fine di mettere lo studente nelle migliori condizioni di</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espletamento della pr</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ova).</w:t>
            </w:r>
          </w:p>
          <w:p w:rsidR="00000000" w:rsidDel="00000000" w:rsidP="00000000" w:rsidRDefault="00000000" w:rsidRPr="00000000" w14:paraId="0000013C">
            <w:pPr>
              <w:jc w:val="both"/>
              <w:rPr>
                <w:rFonts w:ascii="Arial" w:cs="Arial" w:eastAsia="Arial" w:hAnsi="Arial"/>
                <w:b w:val="1"/>
                <w:bCs w:val="1"/>
                <w:i w:val="1"/>
                <w:iCs w:val="1"/>
                <w:sz w:val="20"/>
                <w:szCs w:val="20"/>
                <w:highlight w:val="yellow"/>
              </w:rPr>
            </w:pPr>
            <w:r w:rsidDel="00000000" w:rsidR="00000000" w:rsidRPr="00000000">
              <w:rPr>
                <w:rtl w:val="0"/>
              </w:rPr>
            </w:r>
          </w:p>
          <w:p w:rsidR="00000000" w:rsidDel="00000000" w:rsidP="00000000" w:rsidRDefault="00000000" w:rsidRPr="00000000" w14:paraId="0000013D">
            <w:pPr>
              <w:jc w:val="both"/>
              <w:rPr>
                <w:rFonts w:ascii="Arial" w:cs="Arial" w:eastAsia="Arial" w:hAnsi="Arial"/>
                <w:i w:val="1"/>
                <w:iCs w:val="1"/>
                <w:sz w:val="20"/>
                <w:szCs w:val="20"/>
              </w:rPr>
            </w:pPr>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95"/>
        </w:tabs>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bl>
      <w:tblPr>
        <w:tblStyle w:val="Table1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rHeight w:val="310" w:hRule="atLeast"/>
          <w:tblHeader w:val="0"/>
        </w:trPr>
        <w:tc>
          <w:tcPr>
            <w:shd w:fill="bfbfbf" w:val="cle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VALUTAZIONE DELLE PROVE</w:t>
            </w:r>
            <w:r w:rsidDel="00000000" w:rsidR="00000000" w:rsidRPr="00000000">
              <w:rPr>
                <w:rtl w:val="0"/>
              </w:rPr>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In coerenza con il PEI, con il percorso formativo effettuato e con la normativa vigente.</w:t>
            </w:r>
          </w:p>
        </w:tc>
      </w:tr>
      <w:tr>
        <w:trPr>
          <w:cantSplit w:val="0"/>
          <w:trHeight w:val="310" w:hRule="atLeast"/>
          <w:tblHeader w:val="0"/>
        </w:trPr>
        <w:tc>
          <w:tcPr>
            <w:shd w:fill="f2f2f2" w:val="clear"/>
            <w:vAlign w:val="top"/>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Per la correzione delle prove d'esame, la </w:t>
            </w:r>
            <w:r w:rsidDel="00000000" w:rsidR="00000000" w:rsidRPr="00000000">
              <w:rPr>
                <w:rFonts w:ascii="Arial" w:cs="Arial" w:eastAsia="Arial" w:hAnsi="Arial"/>
                <w:b w:val="1"/>
                <w:bCs w:val="1"/>
                <w:sz w:val="20"/>
                <w:szCs w:val="20"/>
                <w:rtl w:val="0"/>
              </w:rPr>
              <w:t xml:space="preserve">C</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ommissione può avvalersi del supporto dei docenti e degli esperti che hanno seguito lo studente durante l'anno scolastico </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(O.M. n. </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/202</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 art. </w:t>
            </w:r>
            <w:r w:rsidDel="00000000" w:rsidR="00000000" w:rsidRPr="00000000">
              <w:rPr>
                <w:rFonts w:ascii="Arial" w:cs="Arial" w:eastAsia="Arial" w:hAnsi="Arial"/>
                <w:b w:val="1"/>
                <w:bCs w:val="1"/>
                <w:sz w:val="20"/>
                <w:szCs w:val="20"/>
                <w:highlight w:val="yellow"/>
                <w:rtl w:val="0"/>
              </w:rPr>
              <w:t xml:space="preserve">…</w:t>
            </w:r>
            <w:r w:rsidDel="00000000" w:rsidR="00000000" w:rsidRPr="00000000">
              <w:rPr>
                <w:rFonts w:ascii="Arial" w:cs="Arial" w:eastAsia="Arial" w:hAnsi="Arial"/>
                <w:b w:val="1"/>
                <w:bCs w:val="1"/>
                <w:i w:val="0"/>
                <w:iCs w:val="0"/>
                <w:smallCaps w:val="0"/>
                <w:strike w:val="0"/>
                <w:color w:val="000000"/>
                <w:sz w:val="20"/>
                <w:szCs w:val="20"/>
                <w:highlight w:val="yellow"/>
                <w:u w:val="none"/>
                <w:vertAlign w:val="baseline"/>
                <w:rtl w:val="0"/>
              </w:rPr>
              <w:t xml:space="preserve">).</w:t>
            </w:r>
            <w:r w:rsidDel="00000000" w:rsidR="00000000" w:rsidRPr="00000000">
              <w:rPr>
                <w:rtl w:val="0"/>
              </w:rPr>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Per la correzione delle prove d'esame sono predisposte griglie di valutazione specifiche, facendo riferimento a quelle utilizzate per correggere le prove realizzate nelle fasi di simulazione. </w:t>
            </w:r>
            <w:r w:rsidDel="00000000" w:rsidR="00000000" w:rsidRPr="00000000">
              <w:rPr>
                <w:rtl w:val="0"/>
              </w:rPr>
            </w:r>
          </w:p>
        </w:tc>
      </w:tr>
      <w:tr>
        <w:trPr>
          <w:cantSplit w:val="0"/>
          <w:trHeight w:val="310" w:hRule="atLeast"/>
          <w:tblHeader w:val="0"/>
        </w:trPr>
        <w:tc>
          <w:tcPr>
            <w:tcBorders>
              <w:bottom w:color="000000" w:space="0" w:sz="4" w:val="single"/>
            </w:tcBorders>
            <w:shd w:fill="ffffff" w:val="clear"/>
            <w:vAlign w:val="top"/>
          </w:tcPr>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1"/>
                <w:iCs w:val="1"/>
                <w:smallCaps w:val="0"/>
                <w:strike w:val="0"/>
                <w:color w:val="000000"/>
                <w:sz w:val="20"/>
                <w:szCs w:val="20"/>
                <w:u w:val="none"/>
                <w:shd w:fill="auto" w:val="clear"/>
                <w:vertAlign w:val="baseline"/>
                <w:rtl w:val="0"/>
              </w:rPr>
              <w:t xml:space="preserve">(Si allegano eventuali simulazioni e griglie di valutazione utilizzate)</w:t>
            </w:r>
            <w:r w:rsidDel="00000000" w:rsidR="00000000" w:rsidRPr="00000000">
              <w:rPr>
                <w:rtl w:val="0"/>
              </w:rPr>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Si allegano Griglie di valutazione personalizzate (Prima prova, seconda prova e colloquio).</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br w:type="page"/>
      </w:r>
      <w:r w:rsidDel="00000000" w:rsidR="00000000" w:rsidRPr="00000000">
        <w:rPr>
          <w:rtl w:val="0"/>
        </w:rPr>
      </w:r>
    </w:p>
    <w:tbl>
      <w:tblPr>
        <w:tblStyle w:val="Table12"/>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3505"/>
        <w:gridCol w:w="3755"/>
        <w:tblGridChange w:id="0">
          <w:tblGrid>
            <w:gridCol w:w="2518"/>
            <w:gridCol w:w="3505"/>
            <w:gridCol w:w="3755"/>
          </w:tblGrid>
        </w:tblGridChange>
      </w:tblGrid>
      <w:tr>
        <w:trPr>
          <w:cantSplit w:val="0"/>
          <w:tblHeader w:val="0"/>
        </w:trPr>
        <w:tc>
          <w:tcPr>
            <w:gridSpan w:val="3"/>
            <w:shd w:fill="cccccc" w:val="clear"/>
            <w:vAlign w:val="top"/>
          </w:tcPr>
          <w:p w:rsidR="00000000" w:rsidDel="00000000" w:rsidP="00000000" w:rsidRDefault="00000000" w:rsidRPr="00000000" w14:paraId="0000014C">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REDATTORI DELLA RELAZIONE DI PRESENTAZIONE ALL’ESAME DI MATURITÀ</w:t>
            </w:r>
          </w:p>
          <w:p w:rsidR="00000000" w:rsidDel="00000000" w:rsidP="00000000" w:rsidRDefault="00000000" w:rsidRPr="00000000" w14:paraId="0000014D">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DELL'ALUNN_ _________________ CLASSE ________</w:t>
              <w:tab/>
              <w:tab/>
            </w:r>
          </w:p>
        </w:tc>
      </w:tr>
      <w:tr>
        <w:trPr>
          <w:cantSplit w:val="0"/>
          <w:tblHeader w:val="0"/>
        </w:trPr>
        <w:tc>
          <w:tcPr>
            <w:shd w:fill="d9d9d9" w:val="clear"/>
            <w:vAlign w:val="top"/>
          </w:tcPr>
          <w:p w:rsidR="00000000" w:rsidDel="00000000" w:rsidP="00000000" w:rsidRDefault="00000000" w:rsidRPr="00000000" w14:paraId="00000150">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Qualifica </w:t>
            </w:r>
            <w:r w:rsidDel="00000000" w:rsidR="00000000" w:rsidRPr="00000000">
              <w:rPr>
                <w:rtl w:val="0"/>
              </w:rPr>
            </w:r>
          </w:p>
        </w:tc>
        <w:tc>
          <w:tcPr>
            <w:shd w:fill="d9d9d9" w:val="clear"/>
            <w:vAlign w:val="top"/>
          </w:tcPr>
          <w:p w:rsidR="00000000" w:rsidDel="00000000" w:rsidP="00000000" w:rsidRDefault="00000000" w:rsidRPr="00000000" w14:paraId="00000151">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Nome e Cognome</w:t>
            </w:r>
            <w:r w:rsidDel="00000000" w:rsidR="00000000" w:rsidRPr="00000000">
              <w:rPr>
                <w:rtl w:val="0"/>
              </w:rPr>
            </w:r>
          </w:p>
        </w:tc>
        <w:tc>
          <w:tcPr>
            <w:shd w:fill="d9d9d9" w:val="clear"/>
            <w:vAlign w:val="top"/>
          </w:tcPr>
          <w:p w:rsidR="00000000" w:rsidDel="00000000" w:rsidP="00000000" w:rsidRDefault="00000000" w:rsidRPr="00000000" w14:paraId="00000152">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Firma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Dirigente Scolastico</w:t>
            </w:r>
            <w:r w:rsidDel="00000000" w:rsidR="00000000" w:rsidRPr="00000000">
              <w:rPr>
                <w:rtl w:val="0"/>
              </w:rPr>
            </w:r>
          </w:p>
        </w:tc>
        <w:tc>
          <w:tcPr>
            <w:vAlign w:val="cente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SOSTEGNO</w:t>
            </w:r>
          </w:p>
        </w:tc>
        <w:tc>
          <w:tcP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 (coordinatore di classe) </w:t>
            </w:r>
          </w:p>
        </w:tc>
        <w:tc>
          <w:tcPr>
            <w:vAlign w:val="top"/>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p>
        </w:tc>
        <w:tc>
          <w:tcP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p>
        </w:tc>
        <w:tc>
          <w:tcPr>
            <w:vAlign w:val="top"/>
          </w:tcPr>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r w:rsidDel="00000000" w:rsidR="00000000" w:rsidRPr="00000000">
              <w:rPr>
                <w:rFonts w:ascii="Arial" w:cs="Arial" w:eastAsia="Arial" w:hAnsi="Arial"/>
                <w:sz w:val="20"/>
                <w:szCs w:val="20"/>
                <w:rtl w:val="0"/>
              </w:rPr>
              <w:t xml:space="preserve">.</w:t>
            </w:r>
            <w:r w:rsidDel="00000000" w:rsidR="00000000" w:rsidRPr="00000000">
              <w:rPr>
                <w:rtl w:val="0"/>
              </w:rPr>
            </w:r>
          </w:p>
        </w:tc>
        <w:tc>
          <w:tcP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p>
        </w:tc>
        <w:tc>
          <w:tcPr>
            <w:vAlign w:val="top"/>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p>
        </w:tc>
        <w:tc>
          <w:tcP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w:t>
            </w:r>
            <w:r w:rsidDel="00000000" w:rsidR="00000000" w:rsidRPr="00000000">
              <w:rPr>
                <w:rFonts w:ascii="Arial" w:cs="Arial" w:eastAsia="Arial" w:hAnsi="Arial"/>
                <w:sz w:val="20"/>
                <w:szCs w:val="20"/>
                <w:rtl w:val="0"/>
              </w:rPr>
              <w:t xml:space="preserve">.</w:t>
            </w:r>
            <w:r w:rsidDel="00000000" w:rsidR="00000000" w:rsidRPr="00000000">
              <w:rPr>
                <w:rtl w:val="0"/>
              </w:rPr>
            </w:r>
          </w:p>
        </w:tc>
        <w:tc>
          <w:tcPr>
            <w:vAlign w:val="top"/>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w:t>
            </w:r>
          </w:p>
        </w:tc>
        <w:tc>
          <w:tcPr>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w:t>
            </w:r>
          </w:p>
        </w:tc>
        <w:tc>
          <w:tcPr>
            <w:vAlign w:val="top"/>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DOCENTE DI RELIGIONE/ALTERNATIVA</w:t>
            </w:r>
          </w:p>
        </w:tc>
        <w:tc>
          <w:tcP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Luogo e Data</w:t>
            </w:r>
            <w:r w:rsidDel="00000000" w:rsidR="00000000" w:rsidRPr="00000000">
              <w:rPr>
                <w:rtl w:val="0"/>
              </w:rPr>
            </w:r>
          </w:p>
        </w:tc>
        <w:tc>
          <w:tcPr>
            <w:gridSpan w:val="2"/>
            <w:shd w:fill="f2f2f2" w:val="clear"/>
            <w:vAlign w:val="center"/>
          </w:tcPr>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i w:val="0"/>
                <w:iCs w:val="0"/>
                <w:smallCaps w:val="0"/>
                <w:strike w:val="0"/>
                <w:color w:val="000000"/>
                <w:sz w:val="20"/>
                <w:szCs w:val="20"/>
                <w:u w:val="none"/>
                <w:shd w:fill="auto" w:val="clear"/>
                <w:vertAlign w:val="baseline"/>
                <w:rtl w:val="0"/>
              </w:rPr>
              <w:t xml:space="preserve">Pesaro, 15 maggio 20</w:t>
            </w:r>
            <w:r w:rsidDel="00000000" w:rsidR="00000000" w:rsidRPr="00000000">
              <w:rPr>
                <w:rFonts w:ascii="Arial" w:cs="Arial" w:eastAsia="Arial" w:hAnsi="Arial"/>
                <w:sz w:val="20"/>
                <w:szCs w:val="20"/>
                <w:rtl w:val="0"/>
              </w:rPr>
              <w:t xml:space="preserve">2…</w:t>
            </w:r>
            <w:r w:rsidDel="00000000" w:rsidR="00000000" w:rsidRPr="00000000">
              <w:rPr>
                <w:rtl w:val="0"/>
              </w:rPr>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20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3"/>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Appendice normativa </w:t>
            </w:r>
            <w:r w:rsidDel="00000000" w:rsidR="00000000" w:rsidRPr="00000000">
              <w:rPr>
                <w:rtl w:val="0"/>
              </w:rPr>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d9d9d9" w:val="clear"/>
            <w:vAlign w:val="top"/>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highlight w:val="yellow"/>
                <w:u w:val="none"/>
                <w:vertAlign w:val="baseline"/>
              </w:rPr>
            </w:pP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Riepilogo dei commi di interesse dell’O.M. </w:t>
            </w:r>
            <w:r w:rsidDel="00000000" w:rsidR="00000000" w:rsidRPr="00000000">
              <w:rPr>
                <w:rFonts w:ascii="Arial" w:cs="Arial" w:eastAsia="Arial" w:hAnsi="Arial"/>
                <w:sz w:val="20"/>
                <w:szCs w:val="20"/>
                <w:highlight w:val="yellow"/>
                <w:rtl w:val="0"/>
              </w:rPr>
              <w:t xml:space="preserve">…</w:t>
            </w:r>
            <w:r w:rsidDel="00000000" w:rsidR="00000000" w:rsidRPr="00000000">
              <w:rPr>
                <w:rFonts w:ascii="Arial" w:cs="Arial" w:eastAsia="Arial" w:hAnsi="Arial"/>
                <w:i w:val="0"/>
                <w:iCs w:val="0"/>
                <w:smallCaps w:val="0"/>
                <w:strike w:val="0"/>
                <w:color w:val="000000"/>
                <w:sz w:val="20"/>
                <w:szCs w:val="20"/>
                <w:highlight w:val="yellow"/>
                <w:u w:val="none"/>
                <w:vertAlign w:val="baseline"/>
                <w:rtl w:val="0"/>
              </w:rPr>
              <w:t xml:space="preserve">/20</w:t>
            </w:r>
            <w:r w:rsidDel="00000000" w:rsidR="00000000" w:rsidRPr="00000000">
              <w:rPr>
                <w:rFonts w:ascii="Arial" w:cs="Arial" w:eastAsia="Arial" w:hAnsi="Arial"/>
                <w:sz w:val="20"/>
                <w:szCs w:val="20"/>
                <w:highlight w:val="yellow"/>
                <w:rtl w:val="0"/>
              </w:rPr>
              <w:t xml:space="preserve">2…</w:t>
            </w: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shd w:fill="ffffff" w:val="clear"/>
            <w:vAlign w:val="top"/>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highlight w:val="yellow"/>
              </w:rPr>
            </w:pPr>
            <w:r w:rsidDel="00000000" w:rsidR="00000000" w:rsidRPr="00000000">
              <w:rPr>
                <w:rFonts w:ascii="Arial" w:cs="Arial" w:eastAsia="Arial" w:hAnsi="Arial"/>
                <w:b w:val="1"/>
                <w:bCs w:val="1"/>
                <w:sz w:val="22"/>
                <w:szCs w:val="22"/>
                <w:highlight w:val="yellow"/>
                <w:rtl w:val="0"/>
              </w:rPr>
              <w:t xml:space="preserve">Articolo …</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(Esame dei candidati con disabilità)</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Gli studenti con disabilità sono ammessi a sostenere l’esame di maturità secondo quanto disposto dall’articolo 3. Il consiglio di classe stabilisce la tipologia delle prove d’esame, se con valore equipollente o non equipollente, in coerenza con quanto previsto all’interno del piano educativo individualizzato (PEI). </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Ai sensi dell’art. 20 del d. lgs. n. 62 del 2017, la commissione/classe, sulla base della documentazione fornita dal consiglio di classe relativa alle attività svolte, alle valutazioni effettuate e all’assistenza prevista per l’autonomia e la comunicazione, predispone una o più prove differenziate, in linea con gli interventi educativo-didattici attuati sulla base del piano educativo individualizzato e con le modalità di valutazione in esso previste. </w:t>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Le prove d’esame, ove di valore equipollente, determinano il rilascio del titolo di studio conclusivo del secondo ciclo di istruzione. Nel diploma non è fatta menzione dello svolgimento delle prove equipollenti.  </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Per la predisposizione, lo svolgimento e la correzione delle prove d’esame, la commissione/classe può avvalersi del supporto dei docenti e degli esperti che hanno seguito lo studente durante l’anno scolastico. Il docente di sostegno e le eventuali altre figure a supporto dello studente con disabilità sono nominati dal presidente della commissione sulla base delle indicazioni del documento del consiglio di classe, acquisito il parere della commissione/classe. </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I testi della prima e della seconda prova scritta sono trasmessi dal Ministero anche in codice Braille, ove vi siano scuole che le richiedano per candidati non vedenti. Per i candidati che non conoscono il codice Braille si possono richiedere ulteriori formati (audio e/o testo), oppure la commissione può provvedere alla trascrizione del testo ministeriale su supporto informatico, mediante scanner fornito dalla scuola, autorizzando in ogni caso anche l’utilizzazione di altri ausili idonei, abitualmente in uso nel corso dell’attività scolastica ordinaria. Per i candidati ipovedenti, i testi della prima e della seconda prova scritta sono trasmessi in conformità alle richieste delle singole scuole, le quali indicano su apposita funzione SIDI tipologia, dimensione del carattere e impostazione interlinea. </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Per le prove scritte per candidati ricoverati e/o presso case di reclusione, solo in casi eccezionali, debitamente documentati, è possibile richiedere alla Struttura tecnica esami di maturità, tramite l’USR di riferimento, un apposito Plico cartaceo che, come per le prove in formato Braille, va ritirato presso l’Amministrazione centrale, con le modalità che saranno successivamente comunicate.  </w:t>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 La commissione può assegnare un tempo differenziato per l’effettuazione delle prove scritte da parte del candidato con disabilità. I tempi più lunghi nell’effettuazione delle prove scritte non possono di norma comportare un maggior numero di giorni rispetto a quello stabilito dal calendario degli esami. In 31 Esame di maturità per l’anno scolastico 2025/2026 Il Ministro dell’istruzione e del merito casi eccezionali, la commissione, tenuto conto della gravità della disabilità, della relazione del consiglio di classe, del PEI e in particolare delle modalità di svolgimento delle prove durante l’anno scolastico, può deliberare lo svolgimento di prove equipollenti in un numero maggiore di giorni, in coerenza con le suddette modalità. Il colloquio dei candidati con disabilità si svolge nel rispetto di quanto previsto dall’art. 20 del d.lgs. 62 del 2017.  </w:t>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 Le commissioni adattano, ove necessario, al PEI le griglie di valutazione delle prove scritte e la griglia di valutazione della prova orale di cui all’allegato A. </w:t>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 Agli studenti con disabilità per i quali sono state predisposte dalla commissione/classe, in base alla deliberazione del consiglio di classe di cui al comma 1, prove d’esame non equipollenti, o che non partecipano agli esami o che non sostengono una o più prove, è rilasciato l’attestato di credito formativo di cui all’articolo 20, comma 5, del d. lgs. 62/2017. Il punteggio complessivo delle prove scritte risulterà a verbale e potrà essere calcolato in automatico con l’utilizzo dell’applicativo “Commissione web” o, in alternativa, determinato proporzionalmente. Il riferimento all’effettuazione delle prove d’esame non equipollenti è indicato solo nell’attestazione e non nei tabelloni dell’istituto, né nell’area documentale riservata del registro elettronico, cui accedono tutti gli studenti della classe di riferimento. </w:t>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  Agli studenti ammessi dal consiglio di classe a svolgere nell’ultimo anno un percorso di studio conforme alle Linee guida e alle Indicazioni nazionali e a sostenere l’esame di maturità, a seguito di valutazione positiva in sede di scrutinio finale, è attribuito per il terzultimo e penultimo anno un credito scolastico sulla base della votazione riferita al PEI. Relativamente allo scrutinio finale dell’ultimo anno di corso, si applicano le disposizioni di cui all’articolo 11.</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r w:rsidDel="00000000" w:rsidR="00000000" w:rsidRPr="00000000">
        <w:rPr>
          <w:rtl w:val="0"/>
        </w:rPr>
      </w:r>
    </w:p>
    <w:tbl>
      <w:tblPr>
        <w:tblStyle w:val="Table14"/>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5"/>
        <w:tblGridChange w:id="0">
          <w:tblGrid>
            <w:gridCol w:w="10345"/>
          </w:tblGrid>
        </w:tblGridChange>
      </w:tblGrid>
      <w:tr>
        <w:trPr>
          <w:cantSplit w:val="0"/>
          <w:tblHeader w:val="0"/>
        </w:trPr>
        <w:tc>
          <w:tcPr>
            <w:shd w:fill="a6a6a6" w:val="clear"/>
            <w:vAlign w:val="top"/>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Altri riferimenti normativi </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(in aggiunta </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all’OM </w:t>
            </w:r>
            <w:r w:rsidDel="00000000" w:rsidR="00000000" w:rsidRPr="00000000">
              <w:rPr>
                <w:rFonts w:ascii="Arial" w:cs="Arial" w:eastAsia="Arial" w:hAnsi="Arial"/>
                <w:i w:val="1"/>
                <w:iCs w:val="1"/>
                <w:sz w:val="18"/>
                <w:szCs w:val="18"/>
                <w:highlight w:val="yellow"/>
                <w:rtl w:val="0"/>
              </w:rPr>
              <w:t xml:space="preserve">…</w:t>
            </w:r>
            <w:r w:rsidDel="00000000" w:rsidR="00000000" w:rsidRPr="00000000">
              <w:rPr>
                <w:rFonts w:ascii="Arial" w:cs="Arial" w:eastAsia="Arial" w:hAnsi="Arial"/>
                <w:i w:val="1"/>
                <w:iCs w:val="1"/>
                <w:smallCaps w:val="0"/>
                <w:strike w:val="0"/>
                <w:color w:val="000000"/>
                <w:sz w:val="18"/>
                <w:szCs w:val="18"/>
                <w:highlight w:val="yellow"/>
                <w:u w:val="none"/>
                <w:vertAlign w:val="baseline"/>
                <w:rtl w:val="0"/>
              </w:rPr>
              <w:t xml:space="preserve">/202</w:t>
            </w:r>
            <w:r w:rsidDel="00000000" w:rsidR="00000000" w:rsidRPr="00000000">
              <w:rPr>
                <w:rFonts w:ascii="Arial" w:cs="Arial" w:eastAsia="Arial" w:hAnsi="Arial"/>
                <w:i w:val="1"/>
                <w:iCs w:val="1"/>
                <w:sz w:val="18"/>
                <w:szCs w:val="18"/>
                <w:highlight w:val="yellow"/>
                <w:rtl w:val="0"/>
              </w:rPr>
              <w:t xml:space="preserve">…</w:t>
            </w:r>
            <w:r w:rsidDel="00000000" w:rsidR="00000000" w:rsidRPr="00000000">
              <w:rPr>
                <w:rFonts w:ascii="Arial" w:cs="Arial" w:eastAsia="Arial" w:hAnsi="Arial"/>
                <w:i w:val="1"/>
                <w:iCs w:val="1"/>
                <w:smallCaps w:val="0"/>
                <w:strike w:val="0"/>
                <w:color w:val="000000"/>
                <w:sz w:val="18"/>
                <w:szCs w:val="18"/>
                <w:u w:val="none"/>
                <w:shd w:fill="auto" w:val="clear"/>
                <w:vertAlign w:val="baseline"/>
                <w:rtl w:val="0"/>
              </w:rPr>
              <w:t xml:space="preserve">)</w:t>
            </w:r>
            <w:r w:rsidDel="00000000" w:rsidR="00000000" w:rsidRPr="00000000">
              <w:rPr>
                <w:rtl w:val="0"/>
              </w:rPr>
            </w:r>
          </w:p>
        </w:tc>
      </w:tr>
      <w:tr>
        <w:trPr>
          <w:cantSplit w:val="0"/>
          <w:tblHeader w:val="0"/>
        </w:trPr>
        <w:tc>
          <w:tcPr>
            <w:vAlign w:val="top"/>
          </w:tcPr>
          <w:p w:rsidR="00000000" w:rsidDel="00000000" w:rsidP="00000000" w:rsidRDefault="00000000" w:rsidRPr="00000000" w14:paraId="000001A2">
            <w:pPr>
              <w:shd w:fill="ffffff" w:val="clear"/>
              <w:jc w:val="both"/>
              <w:rPr>
                <w:rFonts w:ascii="Arial" w:cs="Arial" w:eastAsia="Arial" w:hAnsi="Arial"/>
                <w:i w:val="0"/>
                <w:iCs w:val="0"/>
                <w:smallCaps w:val="0"/>
                <w:strike w:val="0"/>
                <w:color w:val="000000"/>
                <w:sz w:val="22"/>
                <w:szCs w:val="22"/>
                <w:highlight w:val="white"/>
                <w:u w:val="single"/>
                <w:vertAlign w:val="baseline"/>
              </w:rPr>
            </w:pPr>
            <w:r w:rsidDel="00000000" w:rsidR="00000000" w:rsidRPr="00000000">
              <w:rPr>
                <w:rFonts w:ascii="Arial" w:cs="Arial" w:eastAsia="Arial" w:hAnsi="Arial"/>
                <w:b w:val="1"/>
                <w:bCs w:val="1"/>
                <w:sz w:val="22"/>
                <w:szCs w:val="22"/>
                <w:rtl w:val="0"/>
              </w:rPr>
              <w:t xml:space="preserve">D.M. 24 maggio 2018, n. 92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A3">
            <w:pPr>
              <w:shd w:fill="ffffff" w:val="clear"/>
              <w:jc w:val="both"/>
              <w:rPr>
                <w:rFonts w:ascii="Arial" w:cs="Arial" w:eastAsia="Arial" w:hAnsi="Arial"/>
                <w:i w:val="0"/>
                <w:iCs w:val="0"/>
                <w:smallCaps w:val="0"/>
                <w:strike w:val="0"/>
                <w:color w:val="000000"/>
                <w:sz w:val="22"/>
                <w:szCs w:val="22"/>
                <w:highlight w:val="white"/>
                <w:u w:val="single"/>
                <w:vertAlign w:val="baseline"/>
              </w:rPr>
            </w:pPr>
            <w:r w:rsidDel="00000000" w:rsidR="00000000" w:rsidRPr="00000000">
              <w:rPr>
                <w:rFonts w:ascii="Arial" w:cs="Arial" w:eastAsia="Arial" w:hAnsi="Arial"/>
                <w:b w:val="1"/>
                <w:bCs w:val="1"/>
                <w:sz w:val="22"/>
                <w:szCs w:val="22"/>
                <w:rtl w:val="0"/>
              </w:rPr>
              <w:t xml:space="preserve">D.M. 164 del 15 giugno 2022</w:t>
            </w:r>
            <w:r w:rsidDel="00000000" w:rsidR="00000000" w:rsidRPr="00000000">
              <w:rPr>
                <w:rtl w:val="0"/>
              </w:rPr>
            </w:r>
          </w:p>
        </w:tc>
      </w:tr>
      <w:tr>
        <w:trPr>
          <w:cantSplit w:val="0"/>
          <w:tblHeader w:val="0"/>
        </w:trPr>
        <w:tc>
          <w:tcPr>
            <w:vAlign w:val="top"/>
          </w:tcPr>
          <w:p w:rsidR="00000000" w:rsidDel="00000000" w:rsidP="00000000" w:rsidRDefault="00000000" w:rsidRPr="00000000" w14:paraId="000001A4">
            <w:pPr>
              <w:shd w:fill="ffffff" w:val="clea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 Lgs. 13 aprile 2017, n. 61</w:t>
            </w:r>
          </w:p>
        </w:tc>
      </w:tr>
      <w:tr>
        <w:trPr>
          <w:cantSplit w:val="0"/>
          <w:tblHeader w:val="0"/>
        </w:trPr>
        <w:tc>
          <w:tcPr>
            <w:vAlign w:val="top"/>
          </w:tcPr>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6">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 del 26 novembre 2018 n. 769</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("Quadri di riferimento per la redazione e lo svolgimento delle prove scritte" e "Griglie di valutazione per l'attribuzione dei punteggi" per gli Esami di Stato del secondo ciclo di istruzione);</w:t>
            </w:r>
          </w:p>
        </w:tc>
      </w:tr>
      <w:tr>
        <w:trPr>
          <w:cantSplit w:val="0"/>
          <w:tblHeader w:val="0"/>
        </w:trPr>
        <w:tc>
          <w:tcPr>
            <w:vAlign w:val="top"/>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highlight w:val="white"/>
                <w:u w:val="none"/>
                <w:vertAlign w:val="baseline"/>
              </w:rPr>
            </w:pPr>
            <w:hyperlink r:id="rId7">
              <w:r w:rsidDel="00000000" w:rsidR="00000000" w:rsidRPr="00000000">
                <w:rPr>
                  <w:rFonts w:ascii="Arial" w:cs="Arial" w:eastAsia="Arial" w:hAnsi="Arial"/>
                  <w:b w:val="1"/>
                  <w:bCs w:val="1"/>
                  <w:i w:val="0"/>
                  <w:iCs w:val="0"/>
                  <w:smallCaps w:val="0"/>
                  <w:strike w:val="0"/>
                  <w:color w:val="000000"/>
                  <w:sz w:val="22"/>
                  <w:szCs w:val="22"/>
                  <w:highlight w:val="white"/>
                  <w:u w:val="single"/>
                  <w:vertAlign w:val="baseline"/>
                  <w:rtl w:val="0"/>
                </w:rPr>
                <w:t xml:space="preserve">Decreto-legge 25 luglio 2018 n. 91</w:t>
              </w:r>
            </w:hyperlink>
            <w:r w:rsidDel="00000000" w:rsidR="00000000" w:rsidRPr="00000000">
              <w:rPr>
                <w:rFonts w:ascii="Arial" w:cs="Arial" w:eastAsia="Arial" w:hAnsi="Arial"/>
                <w:i w:val="0"/>
                <w:iCs w:val="0"/>
                <w:smallCaps w:val="0"/>
                <w:strike w:val="0"/>
                <w:color w:val="000000"/>
                <w:sz w:val="22"/>
                <w:szCs w:val="22"/>
                <w:highlight w:val="white"/>
                <w:u w:val="none"/>
                <w:vertAlign w:val="baseline"/>
                <w:rtl w:val="0"/>
              </w:rPr>
              <w:t xml:space="preserve"> convertito con modificazioni dalla L. 21 settembre 2018, n. 108 art. 6 (Proroga di termini previsti da disposizioni legislative);</w:t>
            </w:r>
          </w:p>
        </w:tc>
      </w:tr>
      <w:tr>
        <w:trPr>
          <w:cantSplit w:val="0"/>
          <w:tblHeader w:val="0"/>
        </w:trPr>
        <w:tc>
          <w:tcPr>
            <w:vAlign w:val="top"/>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8">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66</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per la promozione dell'inclusione scolastica degli studenti con disabilità, a norma dell'articolo 1, commi 180 e 181, lettera c), della legge 13 luglio 2015, n. 107);</w:t>
            </w:r>
          </w:p>
        </w:tc>
      </w:tr>
      <w:tr>
        <w:trPr>
          <w:cantSplit w:val="0"/>
          <w:tblHeader w:val="0"/>
        </w:trPr>
        <w:tc>
          <w:tcP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9">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Decreto Legislativo 13 aprile 2017 n. 62</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(Norme in materia di valutazione e certificazione delle competenze nel primo ciclo ed esami di Stato, a norma dell'articolo 1, commi 180 e 181, lettera i), della legge 13 luglio 2015, n. 107);</w:t>
            </w:r>
          </w:p>
        </w:tc>
      </w:tr>
      <w:tr>
        <w:trPr>
          <w:cantSplit w:val="0"/>
          <w:tblHeader w:val="0"/>
        </w:trPr>
        <w:tc>
          <w:tcPr>
            <w:vAlign w:val="top"/>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hyperlink r:id="rId10">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Legge 13 luglio 2015 n. 107</w:t>
              </w:r>
            </w:hyperlink>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(Riforma del sistema nazionale di istruzione e formazione e delega per il riordino delle disposizioni legislative vigenti);</w:t>
            </w:r>
          </w:p>
        </w:tc>
      </w:tr>
      <w:tr>
        <w:trPr>
          <w:cantSplit w:val="0"/>
          <w:tblHeader w:val="0"/>
        </w:trPr>
        <w:tc>
          <w:tcPr>
            <w:vAlign w:val="top"/>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22 giugno 2009 n. 122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(Regolamento recante coordinamento delle norme vigenti per la valutazione degli alunni e ulteriori modalità applicative in materia, ai sensi degli articoli 2 e 3 del decreto-legge 1° settembre 2008, n. 137, convertito, con modificazioni, dalla legge 30 ottobre 2008, n. 169);</w:t>
            </w:r>
          </w:p>
        </w:tc>
      </w:tr>
      <w:tr>
        <w:trPr>
          <w:cantSplit w:val="0"/>
          <w:tblHeader w:val="0"/>
        </w:trPr>
        <w:tc>
          <w:tcPr>
            <w:vAlign w:val="top"/>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 marzo 2009 n. 18</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(Ratifica ed esecuzione della Convenzione delle Nazioni Unite sui diritti delle persone con disabilità, con Protocollo opzionale, fatta a New York il 13 dicembre 2006 e istituzione dell'Osservatorio nazionale sulla condizione delle persone con disabilità);</w:t>
            </w:r>
          </w:p>
        </w:tc>
      </w:tr>
      <w:tr>
        <w:trPr>
          <w:cantSplit w:val="0"/>
          <w:tblHeader w:val="0"/>
        </w:trPr>
        <w:tc>
          <w:tcPr>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30 ottobre 2008 n. 169</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(Conversione in legge, con modificazioni, del decreto-legge 1º settembre 2008, n. 137, recante disposizioni urgenti in materia di istruzione e università);</w:t>
            </w:r>
          </w:p>
        </w:tc>
      </w:tr>
      <w:tr>
        <w:trPr>
          <w:cantSplit w:val="0"/>
          <w:tblHeader w:val="0"/>
        </w:trPr>
        <w:tc>
          <w:tcPr>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11 gennaio 2007 n. 1</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(Disposizioni in materia di esami di Stato conclusivi dei corsi di studio di istruzione secondaria superiore e delega al Governo in materia di raccordo tra la scuola e le università</w:t>
            </w:r>
          </w:p>
        </w:tc>
      </w:tr>
      <w:tr>
        <w:trPr>
          <w:cantSplit w:val="0"/>
          <w:tblHeader w:val="0"/>
        </w:trPr>
        <w:tc>
          <w:tcP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28 marzo 2003 n. 53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(Delega al Governo per la definizione delle norme generali sull'istruzione e dei livelli essenziali delle prestazioni in materia di istruzione e formazione professionale);</w:t>
            </w:r>
          </w:p>
        </w:tc>
      </w:tr>
      <w:tr>
        <w:trPr>
          <w:cantSplit w:val="0"/>
          <w:tblHeader w:val="0"/>
        </w:trPr>
        <w:tc>
          <w:tcPr>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Ordinanza Ministeriale 21 maggio 2001 n. 90</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art. 15 </w:t>
            </w:r>
          </w:p>
        </w:tc>
      </w:tr>
      <w:tr>
        <w:trPr>
          <w:cantSplit w:val="0"/>
          <w:tblHeader w:val="0"/>
        </w:trPr>
        <w:tc>
          <w:tcPr>
            <w:vAlign w:val="top"/>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del Presidente della Repubblica 23 luglio 1998 n. 323</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(Regolamento recante disciplina degli esami di Stato conclusivi dei corsi di studio di istruzione secondaria superiore, a norma dell'articolo 1 della legge 10 dicembre 1997, n. 425.);</w:t>
            </w:r>
          </w:p>
        </w:tc>
      </w:tr>
      <w:tr>
        <w:trPr>
          <w:cantSplit w:val="0"/>
          <w:tblHeader w:val="0"/>
        </w:trPr>
        <w:tc>
          <w:tcPr>
            <w:vAlign w:val="top"/>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Ordinanza Ministeriale del 29 luglio 1997 n. 455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art. 4 comma 6 (Educazione in età adulta-Istruzione e formazione);</w:t>
            </w:r>
          </w:p>
        </w:tc>
      </w:tr>
      <w:tr>
        <w:trPr>
          <w:cantSplit w:val="0"/>
          <w:tblHeader w:val="0"/>
        </w:trPr>
        <w:tc>
          <w:tcP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Decreto Legislativo 16 aprile 1994 n. 297</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(Approvazione del testo unico delle disposizioni legislative vigenti in materia di istruzione, relative alle scuole di ogni ordine e grado), art. 318;</w:t>
            </w:r>
          </w:p>
        </w:tc>
      </w:tr>
      <w:tr>
        <w:trPr>
          <w:cantSplit w:val="0"/>
          <w:tblHeader w:val="0"/>
        </w:trPr>
        <w:tc>
          <w:tcPr>
            <w:vAlign w:val="top"/>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Legge 5 febbraio 1992 n. 104</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(Legge-quadro per l'assistenza, l'integrazione sociale e i diritti delle persone handicappate);</w:t>
            </w:r>
          </w:p>
        </w:tc>
      </w:tr>
      <w:tr>
        <w:trPr>
          <w:cantSplit w:val="0"/>
          <w:tblHeader w:val="0"/>
        </w:trPr>
        <w:tc>
          <w:tcPr>
            <w:vAlign w:val="top"/>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Circolare Ministeriale del 22 settembre 1988 n. 262</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(Attuazione della sentenza della Corte costituzionale n. 215 del 3 giugno 1987. Iscrizione e frequenza nella scuola secondaria di II grado degli alunni portatori di handicap);</w:t>
            </w:r>
          </w:p>
        </w:tc>
      </w:tr>
      <w:tr>
        <w:trPr>
          <w:cantSplit w:val="0"/>
          <w:tblHeader w:val="0"/>
        </w:trPr>
        <w:tc>
          <w:tcPr>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Sentenza Corte Costituzionale del 3 giugno 1987 n. 215</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(Giudizio di legittimità costituzionale riguardante della legge 30 marzo 1971, n. 118 - recante "Conversione in legge del D.L. 30 gennaio 1971, n. 5 e nuove norme in favore dei mutilati ed invalidi civili).</w:t>
            </w:r>
          </w:p>
        </w:tc>
      </w:tr>
    </w:tbl>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85"/>
        </w:tabs>
        <w:spacing w:after="0" w:before="0" w:line="24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567" w:top="567" w:left="1134" w:right="567"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4">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ACCORDO DI PROGRAMMA PER L'INCLUSIONE DELLE  STUDENTESSE E DEGLI STUDENTI  IN CONDIZIONE DI DISABILITÀ </w:t>
    </w:r>
  </w:p>
  <w:p w:rsidR="00000000" w:rsidDel="00000000" w:rsidP="00000000" w:rsidRDefault="00000000" w:rsidRPr="00000000" w14:paraId="000001C5">
    <w:pPr>
      <w:jc w:val="center"/>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ACCORDO DI PROGRAMMA PER L'INCLUSIONE DELLE  STUDENTESSE E STUDENTI  IN CONDIZIONE DI DISABILITÀ </w:t>
    </w:r>
  </w:p>
  <w:p w:rsidR="00000000" w:rsidDel="00000000" w:rsidP="00000000" w:rsidRDefault="00000000" w:rsidRPr="00000000" w14:paraId="000001C7">
    <w:pPr>
      <w:jc w:val="center"/>
      <w:rPr>
        <w:rFonts w:ascii="Arial" w:cs="Arial" w:eastAsia="Arial" w:hAnsi="Arial"/>
        <w:sz w:val="12"/>
        <w:szCs w:val="12"/>
      </w:rPr>
    </w:pPr>
    <w:r w:rsidDel="00000000" w:rsidR="00000000" w:rsidRPr="00000000">
      <w:rPr>
        <w:rFonts w:ascii="Arial" w:cs="Arial" w:eastAsia="Arial" w:hAnsi="Arial"/>
        <w:sz w:val="12"/>
        <w:szCs w:val="12"/>
        <w:rtl w:val="0"/>
      </w:rPr>
      <w:t xml:space="preserve">NELLE SCUOLE DELLA PROVINCIA DI PESARO E URBINO - </w:t>
    </w:r>
    <w:hyperlink r:id="rId1">
      <w:r w:rsidDel="00000000" w:rsidR="00000000" w:rsidRPr="00000000">
        <w:rPr>
          <w:rFonts w:ascii="Arial" w:cs="Arial" w:eastAsia="Arial" w:hAnsi="Arial"/>
          <w:color w:val="1155cc"/>
          <w:sz w:val="12"/>
          <w:szCs w:val="12"/>
          <w:u w:val="single"/>
          <w:rtl w:val="0"/>
        </w:rPr>
        <w:t xml:space="preserve">aa.ss</w:t>
      </w:r>
    </w:hyperlink>
    <w:r w:rsidDel="00000000" w:rsidR="00000000" w:rsidRPr="00000000">
      <w:rPr>
        <w:rFonts w:ascii="Arial" w:cs="Arial" w:eastAsia="Arial" w:hAnsi="Arial"/>
        <w:sz w:val="12"/>
        <w:szCs w:val="12"/>
        <w:rtl w:val="0"/>
      </w:rPr>
      <w:t xml:space="preserve">. 2026-2031</w:t>
    </w:r>
  </w:p>
  <w:p w:rsidR="00000000" w:rsidDel="00000000" w:rsidP="00000000" w:rsidRDefault="00000000" w:rsidRPr="00000000" w14:paraId="000001C8">
    <w:pPr>
      <w:jc w:val="right"/>
      <w:rPr>
        <w:rFonts w:ascii="Arial" w:cs="Arial" w:eastAsia="Arial" w:hAnsi="Arial"/>
        <w:sz w:val="12"/>
        <w:szCs w:val="12"/>
      </w:rPr>
    </w:pPr>
    <w:r w:rsidDel="00000000" w:rsidR="00000000" w:rsidRPr="00000000">
      <w:rPr>
        <w:rFonts w:ascii="Arial" w:cs="Arial" w:eastAsia="Arial" w:hAnsi="Arial"/>
        <w:sz w:val="12"/>
        <w:szCs w:val="1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7">
    <w:pPr>
      <w:ind w:left="1460" w:right="1400" w:firstLine="0"/>
      <w:jc w:val="center"/>
      <w:rPr>
        <w:rFonts w:ascii="Arial" w:cs="Arial" w:eastAsia="Arial" w:hAnsi="Arial"/>
        <w:b w:val="1"/>
        <w:bCs w:val="1"/>
      </w:rPr>
    </w:pPr>
    <w:r w:rsidDel="00000000" w:rsidR="00000000" w:rsidRPr="00000000">
      <w:rPr>
        <w:rFonts w:ascii="Arial" w:cs="Arial" w:eastAsia="Arial" w:hAnsi="Arial"/>
        <w:b w:val="1"/>
        <w:bCs w:val="1"/>
      </w:rPr>
      <w:drawing>
        <wp:inline distB="114300" distT="114300" distL="114300" distR="114300">
          <wp:extent cx="1836900" cy="56029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6900" cy="560290"/>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ind w:left="1460" w:right="1400"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Ufficio Scolastico Regionale per le Marche</w:t>
    </w:r>
  </w:p>
  <w:p w:rsidR="00000000" w:rsidDel="00000000" w:rsidP="00000000" w:rsidRDefault="00000000" w:rsidRPr="00000000" w14:paraId="000001B9">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Ufficio VI - Ambito Territoriale per la Provincia di Pesaro e Urbino</w:t>
    </w:r>
  </w:p>
  <w:p w:rsidR="00000000" w:rsidDel="00000000" w:rsidP="00000000" w:rsidRDefault="00000000" w:rsidRPr="00000000" w14:paraId="000001BA">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1BB">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Ambiti Territoriali Sociali 1 - 3 - 4 - 5 - 6 – 7</w:t>
    </w:r>
  </w:p>
  <w:p w:rsidR="00000000" w:rsidDel="00000000" w:rsidP="00000000" w:rsidRDefault="00000000" w:rsidRPr="00000000" w14:paraId="000001BC">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Azienda Sanitaria Territoriale Pesaro e Urbino</w:t>
    </w:r>
  </w:p>
  <w:p w:rsidR="00000000" w:rsidDel="00000000" w:rsidP="00000000" w:rsidRDefault="00000000" w:rsidRPr="00000000" w14:paraId="000001BD">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Centro Territoriale di Supporto</w:t>
    </w:r>
  </w:p>
  <w:p w:rsidR="00000000" w:rsidDel="00000000" w:rsidP="00000000" w:rsidRDefault="00000000" w:rsidRPr="00000000" w14:paraId="000001BE">
    <w:pPr>
      <w:tabs>
        <w:tab w:val="left" w:leader="none" w:pos="3285"/>
      </w:tabs>
      <w:spacing w:before="20" w:line="276" w:lineRule="auto"/>
      <w:ind w:left="20" w:firstLine="6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Provincia di Pesaro e Urbino</w:t>
    </w:r>
  </w:p>
  <w:p w:rsidR="00000000" w:rsidDel="00000000" w:rsidP="00000000" w:rsidRDefault="00000000" w:rsidRPr="00000000" w14:paraId="000001BF">
    <w:pPr>
      <w:ind w:left="1460" w:right="1400" w:firstLine="0"/>
      <w:jc w:val="center"/>
      <w:rPr>
        <w:rFonts w:ascii="Arial" w:cs="Arial" w:eastAsia="Arial" w:hAnsi="Arial"/>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superabile.it/cs/superabile/normativa-e-diritti/leggi/leggi-nazionali/legge-13-luglio-2015-n-107.html"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perabile.it/cs/superabile/normativa-e-diritti/decreti/decreti-legislativi/20170612e-decreto-legislativo-13-aprile-2017-n-62.html"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miur.gov.it/-/esami-di-stato-del-secondo-ciclo-di-istruzione-a-s-2018-2019-d-m-769-del-26-novembre-2018" TargetMode="External"/><Relationship Id="rId7" Type="http://schemas.openxmlformats.org/officeDocument/2006/relationships/hyperlink" Target="https://www.superabile.it/cs/superabile/normativa-e-diritti/leggi/leggi-nazionali/20180926e-decreto-legge-25-luglio-2018-n-91.html" TargetMode="External"/><Relationship Id="rId8" Type="http://schemas.openxmlformats.org/officeDocument/2006/relationships/hyperlink" Target="https://www.superabile.it/cs/superabile/normativa-e-diritti/decreti/decreti-legislativi/20170529e-decreto-legislativo-del-13-aprile-2017-n-66.htm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aa.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